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22" w:rsidRPr="00F75122" w:rsidRDefault="0062371D" w:rsidP="00862599">
      <w:pPr>
        <w:spacing w:line="360" w:lineRule="auto"/>
        <w:jc w:val="center"/>
        <w:rPr>
          <w:rStyle w:val="Strong"/>
          <w:rFonts w:ascii="Bookman Old Style" w:hAnsi="Bookman Old Style" w:cs="Arial"/>
          <w:sz w:val="24"/>
          <w:szCs w:val="24"/>
          <w:shd w:val="clear" w:color="auto" w:fill="FFFFFF"/>
        </w:rPr>
      </w:pPr>
      <w:proofErr w:type="spellStart"/>
      <w:r>
        <w:rPr>
          <w:rStyle w:val="Strong"/>
          <w:rFonts w:ascii="Bookman Old Style" w:hAnsi="Bookman Old Style" w:cs="Arial"/>
          <w:sz w:val="24"/>
          <w:szCs w:val="24"/>
          <w:shd w:val="clear" w:color="auto" w:fill="FFFFFF"/>
        </w:rPr>
        <w:t>Millenium</w:t>
      </w:r>
      <w:proofErr w:type="spellEnd"/>
      <w:r>
        <w:rPr>
          <w:rStyle w:val="Strong"/>
          <w:rFonts w:ascii="Bookman Old Style" w:hAnsi="Bookman Old Style" w:cs="Arial"/>
          <w:sz w:val="24"/>
          <w:szCs w:val="24"/>
          <w:shd w:val="clear" w:color="auto" w:fill="FFFFFF"/>
        </w:rPr>
        <w:t xml:space="preserve"> Muslim</w:t>
      </w:r>
      <w:r w:rsidR="00D96E7A" w:rsidRPr="00F75122">
        <w:rPr>
          <w:rStyle w:val="Strong"/>
          <w:rFonts w:ascii="Bookman Old Style" w:hAnsi="Bookman Old Style" w:cs="Arial"/>
          <w:sz w:val="24"/>
          <w:szCs w:val="24"/>
          <w:shd w:val="clear" w:color="auto" w:fill="FFFFFF"/>
        </w:rPr>
        <w:t xml:space="preserve"> </w:t>
      </w:r>
      <w:r w:rsidR="006A3336" w:rsidRPr="00F75122">
        <w:rPr>
          <w:rStyle w:val="Strong"/>
          <w:rFonts w:ascii="Bookman Old Style" w:hAnsi="Bookman Old Style" w:cs="Arial"/>
          <w:sz w:val="24"/>
          <w:szCs w:val="24"/>
          <w:shd w:val="clear" w:color="auto" w:fill="FFFFFF"/>
        </w:rPr>
        <w:t xml:space="preserve">Students </w:t>
      </w:r>
      <w:r w:rsidR="00EA15BB" w:rsidRPr="00F75122">
        <w:rPr>
          <w:rStyle w:val="Strong"/>
          <w:rFonts w:ascii="Bookman Old Style" w:hAnsi="Bookman Old Style" w:cs="Arial"/>
          <w:sz w:val="24"/>
          <w:szCs w:val="24"/>
          <w:shd w:val="clear" w:color="auto" w:fill="FFFFFF"/>
        </w:rPr>
        <w:t xml:space="preserve">Behaviour </w:t>
      </w:r>
      <w:r w:rsidR="00B56F93" w:rsidRPr="00F75122">
        <w:rPr>
          <w:rStyle w:val="Strong"/>
          <w:rFonts w:ascii="Bookman Old Style" w:hAnsi="Bookman Old Style" w:cs="Arial"/>
          <w:sz w:val="24"/>
          <w:szCs w:val="24"/>
          <w:shd w:val="clear" w:color="auto" w:fill="FFFFFF"/>
        </w:rPr>
        <w:t>towards</w:t>
      </w:r>
      <w:r w:rsidR="00661FEF" w:rsidRPr="00F75122">
        <w:rPr>
          <w:rStyle w:val="Strong"/>
          <w:rFonts w:ascii="Bookman Old Style" w:hAnsi="Bookman Old Style" w:cs="Arial"/>
          <w:sz w:val="24"/>
          <w:szCs w:val="24"/>
          <w:shd w:val="clear" w:color="auto" w:fill="FFFFFF"/>
        </w:rPr>
        <w:t xml:space="preserve"> </w:t>
      </w:r>
      <w:r w:rsidR="00EA15BB" w:rsidRPr="00F75122">
        <w:rPr>
          <w:rStyle w:val="Strong"/>
          <w:rFonts w:ascii="Bookman Old Style" w:hAnsi="Bookman Old Style" w:cs="Arial"/>
          <w:sz w:val="24"/>
          <w:szCs w:val="24"/>
          <w:shd w:val="clear" w:color="auto" w:fill="FFFFFF"/>
        </w:rPr>
        <w:t>Halal Food, Cosmetics, Tourism, and Finance</w:t>
      </w:r>
      <w:r w:rsidR="006A3336" w:rsidRPr="00F75122">
        <w:rPr>
          <w:rStyle w:val="Strong"/>
          <w:rFonts w:ascii="Bookman Old Style" w:hAnsi="Bookman Old Style" w:cs="Arial"/>
          <w:sz w:val="24"/>
          <w:szCs w:val="24"/>
          <w:shd w:val="clear" w:color="auto" w:fill="FFFFFF"/>
        </w:rPr>
        <w:t xml:space="preserve"> </w:t>
      </w:r>
    </w:p>
    <w:p w:rsidR="006B6932" w:rsidRPr="00F75122" w:rsidRDefault="006B6932" w:rsidP="00862599">
      <w:pPr>
        <w:spacing w:line="360" w:lineRule="auto"/>
        <w:jc w:val="center"/>
        <w:rPr>
          <w:rStyle w:val="Strong"/>
          <w:rFonts w:ascii="Bookman Old Style" w:hAnsi="Bookman Old Style" w:cs="Arial"/>
          <w:sz w:val="24"/>
          <w:szCs w:val="24"/>
          <w:shd w:val="clear" w:color="auto" w:fill="FFFFFF"/>
        </w:rPr>
      </w:pPr>
    </w:p>
    <w:p w:rsidR="006B6932" w:rsidRPr="00F75122" w:rsidRDefault="00661FEF" w:rsidP="00815804">
      <w:pPr>
        <w:pStyle w:val="ListParagraph"/>
        <w:numPr>
          <w:ilvl w:val="0"/>
          <w:numId w:val="14"/>
        </w:numPr>
        <w:autoSpaceDE w:val="0"/>
        <w:autoSpaceDN w:val="0"/>
        <w:adjustRightInd w:val="0"/>
        <w:spacing w:after="0" w:line="360" w:lineRule="auto"/>
        <w:ind w:left="567" w:hanging="567"/>
        <w:jc w:val="both"/>
        <w:rPr>
          <w:rFonts w:ascii="Bookman Old Style" w:hAnsi="Bookman Old Style" w:cs="Arial"/>
          <w:b/>
          <w:sz w:val="24"/>
          <w:szCs w:val="24"/>
        </w:rPr>
      </w:pPr>
      <w:r w:rsidRPr="00F75122">
        <w:rPr>
          <w:rFonts w:ascii="Bookman Old Style" w:hAnsi="Bookman Old Style" w:cs="Arial"/>
          <w:b/>
          <w:sz w:val="24"/>
          <w:szCs w:val="24"/>
        </w:rPr>
        <w:t>Background</w:t>
      </w:r>
    </w:p>
    <w:p w:rsidR="006B6932" w:rsidRPr="00F75122" w:rsidRDefault="006B6932" w:rsidP="00815804">
      <w:pPr>
        <w:autoSpaceDE w:val="0"/>
        <w:autoSpaceDN w:val="0"/>
        <w:adjustRightInd w:val="0"/>
        <w:spacing w:after="0" w:line="360" w:lineRule="auto"/>
        <w:ind w:left="567" w:firstLine="567"/>
        <w:jc w:val="both"/>
        <w:rPr>
          <w:rFonts w:ascii="Bookman Old Style" w:hAnsi="Bookman Old Style" w:cs="Arial"/>
          <w:sz w:val="24"/>
          <w:szCs w:val="24"/>
          <w:shd w:val="clear" w:color="auto" w:fill="FFFFFF"/>
        </w:rPr>
      </w:pPr>
      <w:r w:rsidRPr="00F75122">
        <w:rPr>
          <w:rFonts w:ascii="Bookman Old Style" w:hAnsi="Bookman Old Style" w:cs="Arial"/>
          <w:sz w:val="24"/>
          <w:szCs w:val="24"/>
          <w:shd w:val="clear" w:color="auto" w:fill="FFFFFF"/>
        </w:rPr>
        <w:t>According to Thomson Reuters (2018)</w:t>
      </w:r>
      <w:r w:rsidRPr="00F75122">
        <w:rPr>
          <w:rFonts w:ascii="Bookman Old Style" w:hAnsi="Bookman Old Style" w:cs="Arial"/>
          <w:b/>
          <w:bCs/>
          <w:sz w:val="24"/>
          <w:szCs w:val="24"/>
          <w:lang w:val="en-US"/>
        </w:rPr>
        <w:t xml:space="preserve">, </w:t>
      </w:r>
      <w:r w:rsidRPr="00F75122">
        <w:rPr>
          <w:rFonts w:ascii="Bookman Old Style" w:hAnsi="Bookman Old Style" w:cs="Arial"/>
          <w:sz w:val="24"/>
          <w:szCs w:val="24"/>
          <w:shd w:val="clear" w:color="auto" w:fill="FFFFFF"/>
        </w:rPr>
        <w:t xml:space="preserve">the number of Muslims in the world is predicted to reach 27.5% of the total world population in 2030. AT </w:t>
      </w:r>
      <w:proofErr w:type="spellStart"/>
      <w:r w:rsidRPr="00F75122">
        <w:rPr>
          <w:rFonts w:ascii="Bookman Old Style" w:hAnsi="Bookman Old Style" w:cs="Arial"/>
          <w:sz w:val="24"/>
          <w:szCs w:val="24"/>
          <w:shd w:val="clear" w:color="auto" w:fill="FFFFFF"/>
        </w:rPr>
        <w:t>Kerney</w:t>
      </w:r>
      <w:proofErr w:type="spellEnd"/>
      <w:r w:rsidRPr="00F75122">
        <w:rPr>
          <w:rFonts w:ascii="Bookman Old Style" w:hAnsi="Bookman Old Style" w:cs="Arial"/>
          <w:sz w:val="24"/>
          <w:szCs w:val="24"/>
          <w:shd w:val="clear" w:color="auto" w:fill="FFFFFF"/>
        </w:rPr>
        <w:t xml:space="preserve"> (in ITC, 2015) also stated that </w:t>
      </w:r>
      <w:r w:rsidRPr="00F75122">
        <w:rPr>
          <w:rFonts w:ascii="Bookman Old Style" w:hAnsi="Bookman Old Style" w:cs="Arial"/>
          <w:sz w:val="24"/>
          <w:szCs w:val="24"/>
        </w:rPr>
        <w:t>‘Muslims are the fastest growing consumer segment in the world.’</w:t>
      </w:r>
      <w:r w:rsidRPr="00F75122">
        <w:rPr>
          <w:rFonts w:ascii="Bookman Old Style" w:hAnsi="Bookman Old Style" w:cs="Arial"/>
          <w:sz w:val="24"/>
          <w:szCs w:val="24"/>
          <w:shd w:val="clear" w:color="auto" w:fill="FFFFFF"/>
        </w:rPr>
        <w:t xml:space="preserve"> </w:t>
      </w:r>
    </w:p>
    <w:p w:rsidR="00862403" w:rsidRPr="00F75122" w:rsidRDefault="00862403" w:rsidP="00815804">
      <w:pPr>
        <w:autoSpaceDE w:val="0"/>
        <w:autoSpaceDN w:val="0"/>
        <w:adjustRightInd w:val="0"/>
        <w:spacing w:after="0" w:line="360" w:lineRule="auto"/>
        <w:ind w:left="567" w:firstLine="567"/>
        <w:jc w:val="both"/>
        <w:rPr>
          <w:rFonts w:ascii="Bookman Old Style" w:hAnsi="Bookman Old Style" w:cs="Arial"/>
          <w:bCs/>
          <w:iCs/>
          <w:sz w:val="24"/>
          <w:szCs w:val="24"/>
          <w:lang w:val="en-US"/>
        </w:rPr>
      </w:pPr>
      <w:r w:rsidRPr="00F75122">
        <w:rPr>
          <w:rFonts w:ascii="Bookman Old Style" w:hAnsi="Bookman Old Style" w:cs="Arial"/>
          <w:bCs/>
          <w:iCs/>
          <w:sz w:val="24"/>
          <w:szCs w:val="24"/>
          <w:lang w:val="en-US"/>
        </w:rPr>
        <w:t xml:space="preserve">In terms of consumption, </w:t>
      </w:r>
      <w:proofErr w:type="spellStart"/>
      <w:proofErr w:type="gramStart"/>
      <w:r w:rsidRPr="00F75122">
        <w:rPr>
          <w:rFonts w:ascii="Bookman Old Style" w:hAnsi="Bookman Old Style" w:cs="Arial"/>
          <w:bCs/>
          <w:iCs/>
          <w:sz w:val="24"/>
          <w:szCs w:val="24"/>
          <w:lang w:val="en-US"/>
        </w:rPr>
        <w:t>muslims</w:t>
      </w:r>
      <w:proofErr w:type="spellEnd"/>
      <w:proofErr w:type="gramEnd"/>
      <w:r w:rsidRPr="00F75122">
        <w:rPr>
          <w:rFonts w:ascii="Bookman Old Style" w:hAnsi="Bookman Old Style" w:cs="Arial"/>
          <w:bCs/>
          <w:iCs/>
          <w:sz w:val="24"/>
          <w:szCs w:val="24"/>
          <w:lang w:val="en-US"/>
        </w:rPr>
        <w:t xml:space="preserve"> are bound to consume only halal products. </w:t>
      </w:r>
      <w:r w:rsidR="000E7C01" w:rsidRPr="00F75122">
        <w:rPr>
          <w:rFonts w:ascii="Bookman Old Style" w:hAnsi="Bookman Old Style" w:cs="Arial"/>
          <w:bCs/>
          <w:iCs/>
          <w:sz w:val="24"/>
          <w:szCs w:val="24"/>
          <w:lang w:val="en-US"/>
        </w:rPr>
        <w:t xml:space="preserve">Allah states on Al Quran, </w:t>
      </w:r>
      <w:r w:rsidRPr="00F75122">
        <w:rPr>
          <w:rFonts w:ascii="Bookman Old Style" w:hAnsi="Bookman Old Style" w:cs="Arial"/>
          <w:bCs/>
          <w:iCs/>
          <w:sz w:val="24"/>
          <w:szCs w:val="24"/>
          <w:lang w:val="en-US"/>
        </w:rPr>
        <w:t xml:space="preserve">Al </w:t>
      </w:r>
      <w:proofErr w:type="spellStart"/>
      <w:r w:rsidRPr="00F75122">
        <w:rPr>
          <w:rFonts w:ascii="Bookman Old Style" w:hAnsi="Bookman Old Style" w:cs="Arial"/>
          <w:bCs/>
          <w:iCs/>
          <w:sz w:val="24"/>
          <w:szCs w:val="24"/>
          <w:lang w:val="en-US"/>
        </w:rPr>
        <w:t>Baqarah</w:t>
      </w:r>
      <w:proofErr w:type="spellEnd"/>
      <w:r w:rsidR="000E7C01" w:rsidRPr="00F75122">
        <w:rPr>
          <w:rFonts w:ascii="Bookman Old Style" w:hAnsi="Bookman Old Style" w:cs="Arial"/>
          <w:bCs/>
          <w:iCs/>
          <w:sz w:val="24"/>
          <w:szCs w:val="24"/>
          <w:lang w:val="en-US"/>
        </w:rPr>
        <w:t xml:space="preserve"> 168:</w:t>
      </w:r>
    </w:p>
    <w:p w:rsidR="000E7C01" w:rsidRPr="00F75122" w:rsidRDefault="000E7C01" w:rsidP="000E7C01">
      <w:pPr>
        <w:autoSpaceDE w:val="0"/>
        <w:autoSpaceDN w:val="0"/>
        <w:bidi/>
        <w:adjustRightInd w:val="0"/>
        <w:spacing w:after="0" w:line="360" w:lineRule="auto"/>
        <w:ind w:left="-1" w:right="709" w:hanging="1"/>
        <w:jc w:val="both"/>
        <w:rPr>
          <w:rFonts w:ascii="Bookman Old Style" w:hAnsi="Bookman Old Style" w:cs="KFGQPC Uthmanic Script HAFS"/>
          <w:sz w:val="24"/>
          <w:szCs w:val="24"/>
          <w:rtl/>
        </w:rPr>
      </w:pPr>
      <w:r w:rsidRPr="00F75122">
        <w:rPr>
          <w:rFonts w:ascii="Bookman Old Style" w:hAnsi="Bookman Old Style" w:cs="KFGQPC Uthmanic Script HAFS"/>
          <w:sz w:val="24"/>
          <w:szCs w:val="24"/>
          <w:rtl/>
        </w:rPr>
        <w:t xml:space="preserve">يَٰٓأَيُّهَا ٱلنَّاسُ كُلُواْ مِمَّا فِي ٱلۡأَرۡضِ حَلَٰلٗا طَيِّبٗا وَلَا تَتَّبِعُواْ خُطُوَٰتِ ٱلشَّيۡطَٰنِۚ إِنَّهُۥ لَكُمۡ عَدُوّٞ مُّبِينٌ  </w:t>
      </w:r>
    </w:p>
    <w:p w:rsidR="000E7C01" w:rsidRPr="00F75122" w:rsidRDefault="000E7C01" w:rsidP="000E7C01">
      <w:pPr>
        <w:autoSpaceDE w:val="0"/>
        <w:autoSpaceDN w:val="0"/>
        <w:adjustRightInd w:val="0"/>
        <w:spacing w:after="0" w:line="240" w:lineRule="auto"/>
        <w:ind w:left="1134" w:right="566"/>
        <w:jc w:val="both"/>
        <w:rPr>
          <w:rFonts w:ascii="Bookman Old Style" w:hAnsi="Bookman Old Style" w:cs="Arial"/>
          <w:bCs/>
          <w:iCs/>
          <w:sz w:val="24"/>
          <w:szCs w:val="24"/>
          <w:lang w:val="en-US"/>
        </w:rPr>
      </w:pPr>
      <w:r w:rsidRPr="00F75122">
        <w:rPr>
          <w:rFonts w:ascii="Bookman Old Style" w:hAnsi="Bookman Old Style" w:cs="Arial"/>
          <w:bCs/>
          <w:iCs/>
          <w:sz w:val="24"/>
          <w:szCs w:val="24"/>
          <w:lang w:val="en-US"/>
        </w:rPr>
        <w:t>O mankind, eat from whatever is on earth [that is] lawful and good and do not follow the footsteps of Satan. Indeed, he is to you a clear enemy.</w:t>
      </w:r>
    </w:p>
    <w:p w:rsidR="000E7C01" w:rsidRPr="00F75122" w:rsidRDefault="000E7C01" w:rsidP="000E7C01">
      <w:pPr>
        <w:autoSpaceDE w:val="0"/>
        <w:autoSpaceDN w:val="0"/>
        <w:adjustRightInd w:val="0"/>
        <w:spacing w:after="0" w:line="360" w:lineRule="auto"/>
        <w:ind w:left="567" w:firstLine="567"/>
        <w:jc w:val="both"/>
        <w:rPr>
          <w:rFonts w:ascii="Bookman Old Style" w:hAnsi="Bookman Old Style" w:cs="Arial"/>
          <w:bCs/>
          <w:iCs/>
          <w:sz w:val="24"/>
          <w:szCs w:val="24"/>
          <w:lang w:val="en-US"/>
        </w:rPr>
      </w:pPr>
    </w:p>
    <w:p w:rsidR="006B6932" w:rsidRPr="00F75122" w:rsidRDefault="006B6932" w:rsidP="00815804">
      <w:pPr>
        <w:autoSpaceDE w:val="0"/>
        <w:autoSpaceDN w:val="0"/>
        <w:adjustRightInd w:val="0"/>
        <w:spacing w:line="360" w:lineRule="auto"/>
        <w:ind w:left="567" w:firstLine="567"/>
        <w:jc w:val="both"/>
        <w:rPr>
          <w:rFonts w:ascii="Bookman Old Style" w:hAnsi="Bookman Old Style" w:cs="Arial"/>
          <w:b/>
          <w:bCs/>
          <w:iCs/>
          <w:sz w:val="24"/>
          <w:szCs w:val="24"/>
        </w:rPr>
      </w:pPr>
      <w:r w:rsidRPr="00F75122">
        <w:rPr>
          <w:rFonts w:ascii="Bookman Old Style" w:hAnsi="Bookman Old Style" w:cs="Arial"/>
          <w:bCs/>
          <w:iCs/>
          <w:sz w:val="24"/>
          <w:szCs w:val="24"/>
          <w:lang w:val="en-US"/>
        </w:rPr>
        <w:t>Halal industry has covered wide range of sectors, such as: finance, food, travel, pharmaceutical, cosmetics, media and recreation, and fashion. The size of the market is always increasing. In 2017, halal travel value amounted to US$ 177 M, halal food amounted to US$ 1,303 M, halal finance amounted to US$ 2,438 M, halal fashion amounted to US$ 270 M, halal media and recreation amounted to US$ 209 M, halal pharmaceutical amounted to US$ 87 M, and halal cosmetics amounted to US$ 61 M. in 2023, the sizes are expected to grow exponentially.</w:t>
      </w:r>
    </w:p>
    <w:p w:rsidR="006B6932" w:rsidRPr="00F75122" w:rsidRDefault="006B6932" w:rsidP="00815804">
      <w:pPr>
        <w:autoSpaceDE w:val="0"/>
        <w:autoSpaceDN w:val="0"/>
        <w:adjustRightInd w:val="0"/>
        <w:spacing w:after="0" w:line="360" w:lineRule="auto"/>
        <w:ind w:left="567" w:firstLine="567"/>
        <w:jc w:val="both"/>
        <w:rPr>
          <w:rFonts w:ascii="Bookman Old Style" w:hAnsi="Bookman Old Style" w:cs="Arial"/>
          <w:bCs/>
          <w:iCs/>
          <w:sz w:val="24"/>
          <w:szCs w:val="24"/>
          <w:lang w:val="en-US"/>
        </w:rPr>
      </w:pPr>
      <w:r w:rsidRPr="00F75122">
        <w:rPr>
          <w:rFonts w:ascii="Bookman Old Style" w:hAnsi="Bookman Old Style" w:cs="Arial"/>
          <w:bCs/>
          <w:iCs/>
          <w:sz w:val="24"/>
          <w:szCs w:val="24"/>
          <w:lang w:val="en-US"/>
        </w:rPr>
        <w:t>The market of halal products does not consist of Muslim customers</w:t>
      </w:r>
      <w:r w:rsidR="00DC57E5" w:rsidRPr="00F75122">
        <w:rPr>
          <w:rFonts w:ascii="Bookman Old Style" w:hAnsi="Bookman Old Style" w:cs="Arial"/>
          <w:bCs/>
          <w:iCs/>
          <w:sz w:val="24"/>
          <w:szCs w:val="24"/>
          <w:lang w:val="en-US"/>
        </w:rPr>
        <w:t xml:space="preserve"> </w:t>
      </w:r>
      <w:r w:rsidR="00336361" w:rsidRPr="00F75122">
        <w:rPr>
          <w:rFonts w:ascii="Bookman Old Style" w:hAnsi="Bookman Old Style" w:cs="Arial"/>
          <w:bCs/>
          <w:iCs/>
          <w:sz w:val="24"/>
          <w:szCs w:val="24"/>
          <w:lang w:val="en-US"/>
        </w:rPr>
        <w:t xml:space="preserve">and </w:t>
      </w:r>
      <w:proofErr w:type="spellStart"/>
      <w:proofErr w:type="gramStart"/>
      <w:r w:rsidR="00336361" w:rsidRPr="00F75122">
        <w:rPr>
          <w:rFonts w:ascii="Bookman Old Style" w:hAnsi="Bookman Old Style" w:cs="Arial"/>
          <w:bCs/>
          <w:iCs/>
          <w:sz w:val="24"/>
          <w:szCs w:val="24"/>
          <w:lang w:val="en-US"/>
        </w:rPr>
        <w:t>muslim</w:t>
      </w:r>
      <w:proofErr w:type="spellEnd"/>
      <w:proofErr w:type="gramEnd"/>
      <w:r w:rsidR="00336361" w:rsidRPr="00F75122">
        <w:rPr>
          <w:rFonts w:ascii="Bookman Old Style" w:hAnsi="Bookman Old Style" w:cs="Arial"/>
          <w:bCs/>
          <w:iCs/>
          <w:sz w:val="24"/>
          <w:szCs w:val="24"/>
          <w:lang w:val="en-US"/>
        </w:rPr>
        <w:t xml:space="preserve"> producers </w:t>
      </w:r>
      <w:r w:rsidR="00DC57E5" w:rsidRPr="00F75122">
        <w:rPr>
          <w:rFonts w:ascii="Bookman Old Style" w:hAnsi="Bookman Old Style" w:cs="Arial"/>
          <w:bCs/>
          <w:iCs/>
          <w:sz w:val="24"/>
          <w:szCs w:val="24"/>
          <w:lang w:val="en-US"/>
        </w:rPr>
        <w:t>only</w:t>
      </w:r>
      <w:r w:rsidRPr="00F75122">
        <w:rPr>
          <w:rFonts w:ascii="Bookman Old Style" w:hAnsi="Bookman Old Style" w:cs="Arial"/>
          <w:bCs/>
          <w:iCs/>
          <w:sz w:val="24"/>
          <w:szCs w:val="24"/>
          <w:lang w:val="en-US"/>
        </w:rPr>
        <w:t xml:space="preserve">. </w:t>
      </w:r>
      <w:proofErr w:type="spellStart"/>
      <w:r w:rsidRPr="00F75122">
        <w:rPr>
          <w:rFonts w:ascii="Bookman Old Style" w:hAnsi="Bookman Old Style" w:cs="Arial"/>
          <w:bCs/>
          <w:iCs/>
          <w:sz w:val="24"/>
          <w:szCs w:val="24"/>
          <w:lang w:val="en-US"/>
        </w:rPr>
        <w:t>Non Muslim</w:t>
      </w:r>
      <w:proofErr w:type="spellEnd"/>
      <w:r w:rsidRPr="00F75122">
        <w:rPr>
          <w:rFonts w:ascii="Bookman Old Style" w:hAnsi="Bookman Old Style" w:cs="Arial"/>
          <w:bCs/>
          <w:iCs/>
          <w:sz w:val="24"/>
          <w:szCs w:val="24"/>
          <w:lang w:val="en-US"/>
        </w:rPr>
        <w:t xml:space="preserve"> also consume halal products, especially halal eatery since halal represents </w:t>
      </w:r>
      <w:r w:rsidRPr="00F75122">
        <w:rPr>
          <w:rFonts w:ascii="Bookman Old Style" w:hAnsi="Bookman Old Style" w:cs="Arial"/>
          <w:sz w:val="24"/>
          <w:szCs w:val="24"/>
        </w:rPr>
        <w:t xml:space="preserve">hygiene, cleanliness, </w:t>
      </w:r>
      <w:r w:rsidRPr="00F75122">
        <w:rPr>
          <w:rFonts w:ascii="Bookman Old Style" w:hAnsi="Bookman Old Style" w:cs="Arial"/>
          <w:bCs/>
          <w:iCs/>
          <w:sz w:val="24"/>
          <w:szCs w:val="24"/>
          <w:lang w:val="en-US"/>
        </w:rPr>
        <w:t xml:space="preserve">safety and health (See Mathew </w:t>
      </w:r>
      <w:proofErr w:type="gramStart"/>
      <w:r w:rsidRPr="00F75122">
        <w:rPr>
          <w:rFonts w:ascii="Bookman Old Style" w:hAnsi="Bookman Old Style" w:cs="Arial"/>
          <w:bCs/>
          <w:iCs/>
          <w:sz w:val="24"/>
          <w:szCs w:val="24"/>
          <w:lang w:val="en-US"/>
        </w:rPr>
        <w:t>et</w:t>
      </w:r>
      <w:proofErr w:type="gramEnd"/>
      <w:r w:rsidRPr="00F75122">
        <w:rPr>
          <w:rFonts w:ascii="Bookman Old Style" w:hAnsi="Bookman Old Style" w:cs="Arial"/>
          <w:bCs/>
          <w:iCs/>
          <w:sz w:val="24"/>
          <w:szCs w:val="24"/>
          <w:lang w:val="en-US"/>
        </w:rPr>
        <w:t xml:space="preserve">, al, 2014; Aziz and </w:t>
      </w:r>
      <w:proofErr w:type="spellStart"/>
      <w:r w:rsidRPr="00F75122">
        <w:rPr>
          <w:rFonts w:ascii="Bookman Old Style" w:hAnsi="Bookman Old Style" w:cs="Arial"/>
          <w:bCs/>
          <w:iCs/>
          <w:sz w:val="24"/>
          <w:szCs w:val="24"/>
          <w:lang w:val="en-US"/>
        </w:rPr>
        <w:t>Yui</w:t>
      </w:r>
      <w:proofErr w:type="spellEnd"/>
      <w:r w:rsidRPr="00F75122">
        <w:rPr>
          <w:rFonts w:ascii="Bookman Old Style" w:hAnsi="Bookman Old Style" w:cs="Arial"/>
          <w:bCs/>
          <w:iCs/>
          <w:sz w:val="24"/>
          <w:szCs w:val="24"/>
          <w:lang w:val="en-US"/>
        </w:rPr>
        <w:t xml:space="preserve">, 2012; </w:t>
      </w:r>
      <w:proofErr w:type="spellStart"/>
      <w:r w:rsidRPr="00F75122">
        <w:rPr>
          <w:rFonts w:ascii="Bookman Old Style" w:hAnsi="Bookman Old Style" w:cs="Arial"/>
          <w:bCs/>
          <w:iCs/>
          <w:sz w:val="24"/>
          <w:szCs w:val="24"/>
          <w:lang w:val="en-US"/>
        </w:rPr>
        <w:t>Rezai</w:t>
      </w:r>
      <w:proofErr w:type="spellEnd"/>
      <w:r w:rsidRPr="00F75122">
        <w:rPr>
          <w:rFonts w:ascii="Bookman Old Style" w:hAnsi="Bookman Old Style" w:cs="Arial"/>
          <w:bCs/>
          <w:iCs/>
          <w:sz w:val="24"/>
          <w:szCs w:val="24"/>
          <w:lang w:val="en-US"/>
        </w:rPr>
        <w:t xml:space="preserve"> et.al, 2012; </w:t>
      </w:r>
      <w:r w:rsidR="00336361" w:rsidRPr="00F75122">
        <w:rPr>
          <w:rFonts w:ascii="Bookman Old Style" w:hAnsi="Bookman Old Style" w:cs="Arial"/>
          <w:bCs/>
          <w:iCs/>
          <w:sz w:val="24"/>
          <w:szCs w:val="24"/>
          <w:lang w:val="en-US"/>
        </w:rPr>
        <w:t xml:space="preserve">and </w:t>
      </w:r>
      <w:proofErr w:type="spellStart"/>
      <w:r w:rsidRPr="00F75122">
        <w:rPr>
          <w:rFonts w:ascii="Bookman Old Style" w:hAnsi="Bookman Old Style" w:cs="Arial"/>
          <w:bCs/>
          <w:iCs/>
          <w:sz w:val="24"/>
          <w:szCs w:val="24"/>
          <w:lang w:val="en-US"/>
        </w:rPr>
        <w:t>Golnaz</w:t>
      </w:r>
      <w:proofErr w:type="spellEnd"/>
      <w:r w:rsidRPr="00F75122">
        <w:rPr>
          <w:rFonts w:ascii="Bookman Old Style" w:hAnsi="Bookman Old Style" w:cs="Arial"/>
          <w:bCs/>
          <w:iCs/>
          <w:sz w:val="24"/>
          <w:szCs w:val="24"/>
          <w:lang w:val="en-US"/>
        </w:rPr>
        <w:t xml:space="preserve"> </w:t>
      </w:r>
      <w:r w:rsidRPr="00F75122">
        <w:rPr>
          <w:rFonts w:ascii="Bookman Old Style" w:hAnsi="Bookman Old Style" w:cs="Arial"/>
          <w:bCs/>
          <w:iCs/>
          <w:sz w:val="24"/>
          <w:szCs w:val="24"/>
          <w:lang w:val="en-US"/>
        </w:rPr>
        <w:lastRenderedPageBreak/>
        <w:t>et.al 2010). Religiosity is not the only motive in choosing halal product.</w:t>
      </w:r>
    </w:p>
    <w:p w:rsidR="00336361" w:rsidRPr="00F75122" w:rsidRDefault="00336361" w:rsidP="00336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firstLine="567"/>
        <w:jc w:val="both"/>
        <w:rPr>
          <w:rFonts w:ascii="Bookman Old Style" w:eastAsia="Times New Roman" w:hAnsi="Bookman Old Style" w:cs="Arial"/>
          <w:sz w:val="24"/>
          <w:szCs w:val="24"/>
          <w:lang w:val="en" w:eastAsia="en-SG"/>
        </w:rPr>
      </w:pPr>
      <w:r w:rsidRPr="00F75122">
        <w:rPr>
          <w:rFonts w:ascii="Bookman Old Style" w:hAnsi="Bookman Old Style" w:cs="Arial"/>
          <w:sz w:val="24"/>
          <w:szCs w:val="24"/>
          <w:shd w:val="clear" w:color="auto" w:fill="FFFFFF"/>
        </w:rPr>
        <w:t xml:space="preserve">Muslim in Thailand constitute less than 5% of the national population (US Department of State, 2006). Despite of the fact, </w:t>
      </w:r>
      <w:r w:rsidRPr="00F75122">
        <w:rPr>
          <w:rFonts w:ascii="Bookman Old Style" w:hAnsi="Bookman Old Style" w:cs="Arial"/>
          <w:sz w:val="24"/>
          <w:szCs w:val="24"/>
        </w:rPr>
        <w:t xml:space="preserve">Thailand is on the top 10 halal travel destination worldwide (Thomson Reuters, 2018). </w:t>
      </w:r>
      <w:r w:rsidRPr="00F75122">
        <w:rPr>
          <w:rFonts w:ascii="Bookman Old Style" w:eastAsia="Times New Roman" w:hAnsi="Bookman Old Style" w:cs="Arial"/>
          <w:sz w:val="24"/>
          <w:szCs w:val="24"/>
          <w:lang w:val="en" w:eastAsia="en-SG"/>
        </w:rPr>
        <w:t>Thailand's halal food exports in 2014 has reached 5.8 billion US dollars and are predicted to grow more. With this record, Thailand is the largest exporter of halal products in ASEAN (</w:t>
      </w:r>
      <w:proofErr w:type="spellStart"/>
      <w:r w:rsidRPr="00F75122">
        <w:rPr>
          <w:rFonts w:ascii="Bookman Old Style" w:eastAsia="Times New Roman" w:hAnsi="Bookman Old Style" w:cs="Arial"/>
          <w:sz w:val="24"/>
          <w:szCs w:val="24"/>
          <w:lang w:val="en" w:eastAsia="en-SG"/>
        </w:rPr>
        <w:t>Pratiwi</w:t>
      </w:r>
      <w:proofErr w:type="spellEnd"/>
      <w:r w:rsidRPr="00F75122">
        <w:rPr>
          <w:rFonts w:ascii="Bookman Old Style" w:eastAsia="Times New Roman" w:hAnsi="Bookman Old Style" w:cs="Arial"/>
          <w:sz w:val="24"/>
          <w:szCs w:val="24"/>
          <w:lang w:val="en" w:eastAsia="en-SG"/>
        </w:rPr>
        <w:t>, 2016). Even bigger than Indonesia.</w:t>
      </w:r>
    </w:p>
    <w:p w:rsidR="00336361" w:rsidRPr="00F75122" w:rsidRDefault="00336361" w:rsidP="003363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firstLine="567"/>
        <w:jc w:val="both"/>
        <w:rPr>
          <w:rFonts w:ascii="Bookman Old Style" w:eastAsia="Times New Roman" w:hAnsi="Bookman Old Style" w:cs="Arial"/>
          <w:sz w:val="24"/>
          <w:szCs w:val="24"/>
          <w:lang w:eastAsia="en-SG"/>
        </w:rPr>
      </w:pPr>
      <w:r w:rsidRPr="00F75122">
        <w:rPr>
          <w:rFonts w:ascii="Bookman Old Style" w:eastAsia="Times New Roman" w:hAnsi="Bookman Old Style" w:cs="Arial"/>
          <w:sz w:val="24"/>
          <w:szCs w:val="24"/>
          <w:lang w:val="en" w:eastAsia="en-SG"/>
        </w:rPr>
        <w:t xml:space="preserve">Halal Science </w:t>
      </w:r>
      <w:proofErr w:type="spellStart"/>
      <w:r w:rsidRPr="00F75122">
        <w:rPr>
          <w:rFonts w:ascii="Bookman Old Style" w:hAnsi="Bookman Old Style" w:cs="Arial"/>
          <w:bCs/>
          <w:sz w:val="24"/>
          <w:szCs w:val="24"/>
          <w:shd w:val="clear" w:color="auto" w:fill="FFFFFF"/>
        </w:rPr>
        <w:t>Center</w:t>
      </w:r>
      <w:proofErr w:type="spellEnd"/>
      <w:r w:rsidRPr="00F75122">
        <w:rPr>
          <w:rFonts w:ascii="Bookman Old Style" w:hAnsi="Bookman Old Style" w:cs="Arial"/>
          <w:sz w:val="24"/>
          <w:szCs w:val="24"/>
          <w:shd w:val="clear" w:color="auto" w:fill="FFFFFF"/>
        </w:rPr>
        <w:t xml:space="preserve"> in Thailand was awarded “Best Innovation in Halal Industry Award” in 2006 for being the first dedicated Halal Science institution in the world (Halal Journal, 2006). </w:t>
      </w:r>
      <w:r w:rsidRPr="00F75122">
        <w:rPr>
          <w:rFonts w:ascii="Bookman Old Style" w:eastAsia="Times New Roman" w:hAnsi="Bookman Old Style" w:cs="Arial"/>
          <w:sz w:val="24"/>
          <w:szCs w:val="24"/>
          <w:lang w:val="en" w:eastAsia="en-SG"/>
        </w:rPr>
        <w:t>In tourism sector, Crescent Rating and Master Card placed Thailand as the second in the list of 10 favorite destinations for non-OIC Muslim tourists (</w:t>
      </w:r>
      <w:proofErr w:type="spellStart"/>
      <w:r w:rsidRPr="00F75122">
        <w:rPr>
          <w:rFonts w:ascii="Bookman Old Style" w:eastAsia="Times New Roman" w:hAnsi="Bookman Old Style" w:cs="Arial"/>
          <w:sz w:val="24"/>
          <w:szCs w:val="24"/>
          <w:lang w:val="en" w:eastAsia="en-SG"/>
        </w:rPr>
        <w:t>Pratiwi</w:t>
      </w:r>
      <w:proofErr w:type="spellEnd"/>
      <w:r w:rsidRPr="00F75122">
        <w:rPr>
          <w:rFonts w:ascii="Bookman Old Style" w:eastAsia="Times New Roman" w:hAnsi="Bookman Old Style" w:cs="Arial"/>
          <w:sz w:val="24"/>
          <w:szCs w:val="24"/>
          <w:lang w:val="en" w:eastAsia="en-SG"/>
        </w:rPr>
        <w:t>, 2016).</w:t>
      </w:r>
    </w:p>
    <w:p w:rsidR="00336361" w:rsidRPr="00F75122" w:rsidRDefault="000E7C01" w:rsidP="00336361">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I</w:t>
      </w:r>
      <w:r w:rsidR="00336361" w:rsidRPr="00F75122">
        <w:rPr>
          <w:rFonts w:ascii="Bookman Old Style" w:hAnsi="Bookman Old Style" w:cs="Arial"/>
          <w:sz w:val="24"/>
          <w:szCs w:val="24"/>
        </w:rPr>
        <w:t xml:space="preserve">n the United Kingdom, </w:t>
      </w:r>
      <w:proofErr w:type="spellStart"/>
      <w:proofErr w:type="gramStart"/>
      <w:r w:rsidR="00336361" w:rsidRPr="00F75122">
        <w:rPr>
          <w:rFonts w:ascii="Bookman Old Style" w:hAnsi="Bookman Old Style" w:cs="Arial"/>
          <w:sz w:val="24"/>
          <w:szCs w:val="24"/>
        </w:rPr>
        <w:t>m</w:t>
      </w:r>
      <w:r w:rsidR="00336361" w:rsidRPr="00F75122">
        <w:rPr>
          <w:rFonts w:ascii="Bookman Old Style" w:hAnsi="Bookman Old Style" w:cs="Arial"/>
          <w:bCs/>
          <w:sz w:val="24"/>
          <w:szCs w:val="24"/>
          <w:shd w:val="clear" w:color="auto" w:fill="FFFFFF"/>
        </w:rPr>
        <w:t>uslim</w:t>
      </w:r>
      <w:proofErr w:type="spellEnd"/>
      <w:proofErr w:type="gramEnd"/>
      <w:r w:rsidR="00336361" w:rsidRPr="00F75122">
        <w:rPr>
          <w:rFonts w:ascii="Bookman Old Style" w:hAnsi="Bookman Old Style" w:cs="Arial"/>
          <w:bCs/>
          <w:sz w:val="24"/>
          <w:szCs w:val="24"/>
          <w:shd w:val="clear" w:color="auto" w:fill="FFFFFF"/>
        </w:rPr>
        <w:t xml:space="preserve"> constitutes only 4.4 % of the total population</w:t>
      </w:r>
      <w:r w:rsidR="00336361" w:rsidRPr="00F75122">
        <w:rPr>
          <w:rFonts w:ascii="Bookman Old Style" w:hAnsi="Bookman Old Style" w:cs="Arial"/>
          <w:sz w:val="24"/>
          <w:szCs w:val="24"/>
          <w:shd w:val="clear" w:color="auto" w:fill="FFFFFF"/>
        </w:rPr>
        <w:t xml:space="preserve"> (</w:t>
      </w:r>
      <w:r w:rsidR="00336361" w:rsidRPr="00F75122">
        <w:rPr>
          <w:rFonts w:ascii="Bookman Old Style" w:hAnsi="Bookman Old Style" w:cs="Arial"/>
          <w:sz w:val="24"/>
          <w:szCs w:val="24"/>
        </w:rPr>
        <w:t xml:space="preserve">Office for National Statistics, 2011). However, </w:t>
      </w:r>
      <w:r w:rsidR="00677C78" w:rsidRPr="00F75122">
        <w:rPr>
          <w:rFonts w:ascii="Bookman Old Style" w:hAnsi="Bookman Old Style" w:cs="Arial"/>
          <w:sz w:val="24"/>
          <w:szCs w:val="24"/>
        </w:rPr>
        <w:t xml:space="preserve">UK is the major player of Islamic finance industry in the OECD, especially in the </w:t>
      </w:r>
      <w:proofErr w:type="spellStart"/>
      <w:r w:rsidR="00677C78" w:rsidRPr="00F75122">
        <w:rPr>
          <w:rFonts w:ascii="Bookman Old Style" w:hAnsi="Bookman Old Style" w:cs="Arial"/>
          <w:sz w:val="24"/>
          <w:szCs w:val="24"/>
        </w:rPr>
        <w:t>sukuk</w:t>
      </w:r>
      <w:proofErr w:type="spellEnd"/>
      <w:r w:rsidR="00677C78" w:rsidRPr="00F75122">
        <w:rPr>
          <w:rFonts w:ascii="Bookman Old Style" w:hAnsi="Bookman Old Style" w:cs="Arial"/>
          <w:sz w:val="24"/>
          <w:szCs w:val="24"/>
        </w:rPr>
        <w:t xml:space="preserve"> market (</w:t>
      </w:r>
      <w:proofErr w:type="spellStart"/>
      <w:r w:rsidR="00677C78" w:rsidRPr="00F75122">
        <w:rPr>
          <w:rFonts w:ascii="Bookman Old Style" w:hAnsi="Bookman Old Style" w:cs="Arial"/>
          <w:sz w:val="24"/>
          <w:szCs w:val="24"/>
        </w:rPr>
        <w:t>Nanji</w:t>
      </w:r>
      <w:proofErr w:type="spellEnd"/>
      <w:r w:rsidR="00677C78" w:rsidRPr="00F75122">
        <w:rPr>
          <w:rFonts w:ascii="Bookman Old Style" w:hAnsi="Bookman Old Style" w:cs="Arial"/>
          <w:sz w:val="24"/>
          <w:szCs w:val="24"/>
        </w:rPr>
        <w:t xml:space="preserve">, 2018). </w:t>
      </w:r>
      <w:r w:rsidR="00336361" w:rsidRPr="00F75122">
        <w:rPr>
          <w:rFonts w:ascii="Bookman Old Style" w:eastAsia="CooperHewitt-BookItalic" w:hAnsi="Bookman Old Style" w:cs="Arial"/>
          <w:sz w:val="24"/>
          <w:szCs w:val="24"/>
        </w:rPr>
        <w:t>UK is rank 7 worldwide on halal media and recreation (Thomson Reuters, 2018).</w:t>
      </w:r>
      <w:r w:rsidR="00336361" w:rsidRPr="00F75122">
        <w:rPr>
          <w:rFonts w:ascii="Bookman Old Style" w:hAnsi="Bookman Old Style" w:cs="Arial"/>
          <w:sz w:val="24"/>
          <w:szCs w:val="24"/>
        </w:rPr>
        <w:t xml:space="preserve"> </w:t>
      </w:r>
      <w:r w:rsidR="00677C78" w:rsidRPr="00F75122">
        <w:rPr>
          <w:rFonts w:ascii="Bookman Old Style" w:hAnsi="Bookman Old Style" w:cs="Arial"/>
          <w:sz w:val="24"/>
          <w:szCs w:val="24"/>
        </w:rPr>
        <w:t>While Indonesia is not on the top 10.</w:t>
      </w:r>
    </w:p>
    <w:p w:rsidR="0008130A" w:rsidRPr="00F75122" w:rsidRDefault="0008130A" w:rsidP="0008130A">
      <w:pPr>
        <w:autoSpaceDE w:val="0"/>
        <w:autoSpaceDN w:val="0"/>
        <w:adjustRightInd w:val="0"/>
        <w:spacing w:after="0" w:line="360" w:lineRule="auto"/>
        <w:ind w:left="567"/>
        <w:jc w:val="both"/>
        <w:rPr>
          <w:rFonts w:ascii="Bookman Old Style" w:hAnsi="Bookman Old Style" w:cs="Arial"/>
          <w:b/>
          <w:sz w:val="24"/>
          <w:szCs w:val="24"/>
        </w:rPr>
      </w:pPr>
      <w:r w:rsidRPr="00F75122">
        <w:rPr>
          <w:rFonts w:ascii="Bookman Old Style" w:hAnsi="Bookman Old Style" w:cs="Arial"/>
          <w:b/>
          <w:noProof/>
          <w:sz w:val="24"/>
          <w:szCs w:val="24"/>
          <w:lang w:val="en-US"/>
        </w:rPr>
        <w:lastRenderedPageBreak/>
        <w:drawing>
          <wp:inline distT="0" distB="0" distL="0" distR="0" wp14:anchorId="14FBB2FE" wp14:editId="170E81D5">
            <wp:extent cx="4676140" cy="3126591"/>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93948" cy="3138498"/>
                    </a:xfrm>
                    <a:prstGeom prst="rect">
                      <a:avLst/>
                    </a:prstGeom>
                  </pic:spPr>
                </pic:pic>
              </a:graphicData>
            </a:graphic>
          </wp:inline>
        </w:drawing>
      </w:r>
    </w:p>
    <w:p w:rsidR="0008130A" w:rsidRPr="00F75122" w:rsidRDefault="0008130A" w:rsidP="0008130A">
      <w:pPr>
        <w:autoSpaceDE w:val="0"/>
        <w:autoSpaceDN w:val="0"/>
        <w:adjustRightInd w:val="0"/>
        <w:spacing w:after="0" w:line="360" w:lineRule="auto"/>
        <w:ind w:left="567"/>
        <w:jc w:val="center"/>
        <w:rPr>
          <w:rFonts w:ascii="Bookman Old Style" w:hAnsi="Bookman Old Style" w:cs="Arial"/>
          <w:sz w:val="24"/>
          <w:szCs w:val="24"/>
        </w:rPr>
      </w:pPr>
      <w:r w:rsidRPr="00F75122">
        <w:rPr>
          <w:rFonts w:ascii="Bookman Old Style" w:hAnsi="Bookman Old Style" w:cs="Arial"/>
          <w:sz w:val="24"/>
          <w:szCs w:val="24"/>
        </w:rPr>
        <w:t>Figure 1. Players of Global Halal Market</w:t>
      </w:r>
    </w:p>
    <w:p w:rsidR="0008130A" w:rsidRPr="00F75122" w:rsidRDefault="0008130A" w:rsidP="0008130A">
      <w:pPr>
        <w:autoSpaceDE w:val="0"/>
        <w:autoSpaceDN w:val="0"/>
        <w:adjustRightInd w:val="0"/>
        <w:spacing w:after="0" w:line="360" w:lineRule="auto"/>
        <w:ind w:left="567"/>
        <w:jc w:val="center"/>
        <w:rPr>
          <w:rFonts w:ascii="Bookman Old Style" w:hAnsi="Bookman Old Style" w:cs="Arial"/>
          <w:b/>
          <w:sz w:val="24"/>
          <w:szCs w:val="24"/>
        </w:rPr>
      </w:pPr>
      <w:r w:rsidRPr="00F75122">
        <w:rPr>
          <w:rFonts w:ascii="Bookman Old Style" w:hAnsi="Bookman Old Style" w:cs="Arial"/>
          <w:sz w:val="24"/>
          <w:szCs w:val="24"/>
        </w:rPr>
        <w:t>Source: Thomson Reuters, 2018</w:t>
      </w:r>
      <w:r w:rsidRPr="00F75122">
        <w:rPr>
          <w:rFonts w:ascii="Bookman Old Style" w:hAnsi="Bookman Old Style" w:cs="Arial"/>
          <w:b/>
          <w:sz w:val="24"/>
          <w:szCs w:val="24"/>
        </w:rPr>
        <w:t xml:space="preserve"> </w:t>
      </w:r>
    </w:p>
    <w:p w:rsidR="0008130A" w:rsidRPr="00F75122" w:rsidRDefault="0008130A" w:rsidP="0008130A">
      <w:pPr>
        <w:autoSpaceDE w:val="0"/>
        <w:autoSpaceDN w:val="0"/>
        <w:adjustRightInd w:val="0"/>
        <w:spacing w:after="0" w:line="360" w:lineRule="auto"/>
        <w:ind w:left="567"/>
        <w:jc w:val="center"/>
        <w:rPr>
          <w:rFonts w:ascii="Bookman Old Style" w:hAnsi="Bookman Old Style" w:cs="Arial"/>
          <w:b/>
          <w:sz w:val="24"/>
          <w:szCs w:val="24"/>
        </w:rPr>
      </w:pPr>
    </w:p>
    <w:p w:rsidR="006B6932" w:rsidRPr="00F75122" w:rsidRDefault="006B6932" w:rsidP="00815804">
      <w:pPr>
        <w:autoSpaceDE w:val="0"/>
        <w:autoSpaceDN w:val="0"/>
        <w:adjustRightInd w:val="0"/>
        <w:spacing w:after="0" w:line="360" w:lineRule="auto"/>
        <w:ind w:left="567" w:firstLine="567"/>
        <w:jc w:val="both"/>
        <w:rPr>
          <w:rFonts w:ascii="Bookman Old Style" w:hAnsi="Bookman Old Style" w:cs="Arial"/>
          <w:sz w:val="24"/>
          <w:szCs w:val="24"/>
          <w:lang w:val="en-US"/>
        </w:rPr>
      </w:pPr>
      <w:r w:rsidRPr="00F75122">
        <w:rPr>
          <w:rFonts w:ascii="Bookman Old Style" w:hAnsi="Bookman Old Style" w:cs="Arial"/>
          <w:sz w:val="24"/>
          <w:szCs w:val="24"/>
          <w:lang w:val="en-US"/>
        </w:rPr>
        <w:t xml:space="preserve">Indonesia has the biggest number of </w:t>
      </w:r>
      <w:proofErr w:type="spellStart"/>
      <w:proofErr w:type="gramStart"/>
      <w:r w:rsidRPr="00F75122">
        <w:rPr>
          <w:rFonts w:ascii="Bookman Old Style" w:hAnsi="Bookman Old Style" w:cs="Arial"/>
          <w:sz w:val="24"/>
          <w:szCs w:val="24"/>
          <w:lang w:val="en-US"/>
        </w:rPr>
        <w:t>muslim</w:t>
      </w:r>
      <w:proofErr w:type="spellEnd"/>
      <w:proofErr w:type="gramEnd"/>
      <w:r w:rsidRPr="00F75122">
        <w:rPr>
          <w:rFonts w:ascii="Bookman Old Style" w:hAnsi="Bookman Old Style" w:cs="Arial"/>
          <w:sz w:val="24"/>
          <w:szCs w:val="24"/>
          <w:lang w:val="en-US"/>
        </w:rPr>
        <w:t xml:space="preserve"> population in the world. With 85% percentage of total population, more than 200 million of the citizens are </w:t>
      </w:r>
      <w:proofErr w:type="spellStart"/>
      <w:proofErr w:type="gramStart"/>
      <w:r w:rsidRPr="00F75122">
        <w:rPr>
          <w:rFonts w:ascii="Bookman Old Style" w:hAnsi="Bookman Old Style" w:cs="Arial"/>
          <w:sz w:val="24"/>
          <w:szCs w:val="24"/>
          <w:lang w:val="en-US"/>
        </w:rPr>
        <w:t>muslim</w:t>
      </w:r>
      <w:proofErr w:type="spellEnd"/>
      <w:proofErr w:type="gramEnd"/>
      <w:r w:rsidRPr="00F75122">
        <w:rPr>
          <w:rFonts w:ascii="Bookman Old Style" w:hAnsi="Bookman Old Style" w:cs="Arial"/>
          <w:sz w:val="24"/>
          <w:szCs w:val="24"/>
          <w:lang w:val="en-US"/>
        </w:rPr>
        <w:t xml:space="preserve">. According to Thomson Reuters (2018), Indonesia spent the biggest expenditure on halal food amounted to USD 170 billion in 2017. Sadly, Indonesia is not on the top 10 list of halal food producer. </w:t>
      </w:r>
    </w:p>
    <w:p w:rsidR="006B6932" w:rsidRPr="00F75122" w:rsidRDefault="000E7C01" w:rsidP="00815804">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lang w:val="en-US"/>
        </w:rPr>
        <w:t xml:space="preserve">As the biggest </w:t>
      </w:r>
      <w:proofErr w:type="spellStart"/>
      <w:proofErr w:type="gramStart"/>
      <w:r w:rsidRPr="00F75122">
        <w:rPr>
          <w:rFonts w:ascii="Bookman Old Style" w:hAnsi="Bookman Old Style" w:cs="Arial"/>
          <w:sz w:val="24"/>
          <w:szCs w:val="24"/>
          <w:lang w:val="en-US"/>
        </w:rPr>
        <w:t>muslim</w:t>
      </w:r>
      <w:proofErr w:type="spellEnd"/>
      <w:proofErr w:type="gramEnd"/>
      <w:r w:rsidRPr="00F75122">
        <w:rPr>
          <w:rFonts w:ascii="Bookman Old Style" w:hAnsi="Bookman Old Style" w:cs="Arial"/>
          <w:sz w:val="24"/>
          <w:szCs w:val="24"/>
          <w:lang w:val="en-US"/>
        </w:rPr>
        <w:t xml:space="preserve"> population country,</w:t>
      </w:r>
      <w:r w:rsidR="006B6932" w:rsidRPr="00F75122">
        <w:rPr>
          <w:rFonts w:ascii="Bookman Old Style" w:hAnsi="Bookman Old Style" w:cs="Arial"/>
          <w:sz w:val="24"/>
          <w:szCs w:val="24"/>
          <w:lang w:val="en-US"/>
        </w:rPr>
        <w:t xml:space="preserve"> halal product exports reaches 21% of total exports overall (</w:t>
      </w:r>
      <w:proofErr w:type="spellStart"/>
      <w:r w:rsidR="006B6932" w:rsidRPr="00F75122">
        <w:rPr>
          <w:rFonts w:ascii="Bookman Old Style" w:hAnsi="Bookman Old Style" w:cs="Arial"/>
          <w:bCs/>
          <w:sz w:val="24"/>
          <w:szCs w:val="24"/>
        </w:rPr>
        <w:t>Brodjonegoro</w:t>
      </w:r>
      <w:proofErr w:type="spellEnd"/>
      <w:r w:rsidR="006B6932" w:rsidRPr="00F75122">
        <w:rPr>
          <w:rFonts w:ascii="Bookman Old Style" w:hAnsi="Bookman Old Style" w:cs="Arial"/>
          <w:bCs/>
          <w:sz w:val="24"/>
          <w:szCs w:val="24"/>
        </w:rPr>
        <w:t>, 2018). Islamic finance in Indonesia is ranked the 10</w:t>
      </w:r>
      <w:r w:rsidR="006B6932" w:rsidRPr="00F75122">
        <w:rPr>
          <w:rFonts w:ascii="Bookman Old Style" w:hAnsi="Bookman Old Style" w:cs="Arial"/>
          <w:bCs/>
          <w:sz w:val="24"/>
          <w:szCs w:val="24"/>
          <w:vertAlign w:val="superscript"/>
        </w:rPr>
        <w:t>th</w:t>
      </w:r>
      <w:r w:rsidR="006B6932" w:rsidRPr="00F75122">
        <w:rPr>
          <w:rFonts w:ascii="Bookman Old Style" w:hAnsi="Bookman Old Style" w:cs="Arial"/>
          <w:bCs/>
          <w:sz w:val="24"/>
          <w:szCs w:val="24"/>
        </w:rPr>
        <w:t xml:space="preserve">. Halal travel is number 4 and Halal Fashion is the second worldwide. </w:t>
      </w:r>
    </w:p>
    <w:p w:rsidR="000E7C01" w:rsidRDefault="000E7C01" w:rsidP="00815804">
      <w:pPr>
        <w:autoSpaceDE w:val="0"/>
        <w:autoSpaceDN w:val="0"/>
        <w:adjustRightInd w:val="0"/>
        <w:spacing w:after="0" w:line="360" w:lineRule="auto"/>
        <w:ind w:left="567" w:firstLine="720"/>
        <w:jc w:val="both"/>
        <w:rPr>
          <w:rFonts w:ascii="Bookman Old Style" w:hAnsi="Bookman Old Style" w:cs="Arial"/>
          <w:sz w:val="24"/>
          <w:szCs w:val="24"/>
        </w:rPr>
      </w:pPr>
      <w:r w:rsidRPr="00F75122">
        <w:rPr>
          <w:rFonts w:ascii="Bookman Old Style" w:hAnsi="Bookman Old Style" w:cs="Arial"/>
          <w:sz w:val="24"/>
          <w:szCs w:val="24"/>
        </w:rPr>
        <w:t>Despite being number 1 in number of population, Indonesia is not number 1 in terms of global halal market. Halal assurance Law was just legalized in 2014</w:t>
      </w:r>
      <w:r w:rsidR="00203B7D" w:rsidRPr="00F75122">
        <w:rPr>
          <w:rFonts w:ascii="Bookman Old Style" w:hAnsi="Bookman Old Style" w:cs="Arial"/>
          <w:sz w:val="24"/>
          <w:szCs w:val="24"/>
        </w:rPr>
        <w:t xml:space="preserve">. Awareness of halal certificate and halal industry is relatively late compared to the growth of the halal market which has attracted players not only from </w:t>
      </w:r>
      <w:proofErr w:type="spellStart"/>
      <w:proofErr w:type="gramStart"/>
      <w:r w:rsidR="00203B7D" w:rsidRPr="00F75122">
        <w:rPr>
          <w:rFonts w:ascii="Bookman Old Style" w:hAnsi="Bookman Old Style" w:cs="Arial"/>
          <w:sz w:val="24"/>
          <w:szCs w:val="24"/>
        </w:rPr>
        <w:t>muslim</w:t>
      </w:r>
      <w:proofErr w:type="spellEnd"/>
      <w:proofErr w:type="gramEnd"/>
      <w:r w:rsidR="00203B7D" w:rsidRPr="00F75122">
        <w:rPr>
          <w:rFonts w:ascii="Bookman Old Style" w:hAnsi="Bookman Old Style" w:cs="Arial"/>
          <w:sz w:val="24"/>
          <w:szCs w:val="24"/>
        </w:rPr>
        <w:t xml:space="preserve"> majority populated countries.</w:t>
      </w:r>
    </w:p>
    <w:p w:rsidR="00014EB1" w:rsidRDefault="00014EB1">
      <w:pPr>
        <w:rPr>
          <w:rFonts w:ascii="Bookman Old Style" w:hAnsi="Bookman Old Style" w:cs="Arial"/>
          <w:b/>
          <w:sz w:val="24"/>
          <w:szCs w:val="24"/>
        </w:rPr>
      </w:pPr>
      <w:r>
        <w:rPr>
          <w:rFonts w:ascii="Bookman Old Style" w:hAnsi="Bookman Old Style" w:cs="Arial"/>
          <w:b/>
          <w:sz w:val="24"/>
          <w:szCs w:val="24"/>
        </w:rPr>
        <w:br w:type="page"/>
      </w:r>
    </w:p>
    <w:p w:rsidR="00014EB1" w:rsidRPr="00014EB1" w:rsidRDefault="00014EB1" w:rsidP="00014EB1">
      <w:pPr>
        <w:autoSpaceDE w:val="0"/>
        <w:autoSpaceDN w:val="0"/>
        <w:adjustRightInd w:val="0"/>
        <w:spacing w:after="0" w:line="360" w:lineRule="auto"/>
        <w:ind w:firstLine="567"/>
        <w:jc w:val="both"/>
        <w:rPr>
          <w:rFonts w:ascii="Bookman Old Style" w:hAnsi="Bookman Old Style" w:cs="Arial"/>
          <w:b/>
          <w:sz w:val="24"/>
          <w:szCs w:val="24"/>
        </w:rPr>
      </w:pPr>
      <w:bookmarkStart w:id="0" w:name="_GoBack"/>
      <w:bookmarkEnd w:id="0"/>
      <w:r w:rsidRPr="00014EB1">
        <w:rPr>
          <w:rFonts w:ascii="Bookman Old Style" w:hAnsi="Bookman Old Style" w:cs="Arial"/>
          <w:b/>
          <w:sz w:val="24"/>
          <w:szCs w:val="24"/>
        </w:rPr>
        <w:lastRenderedPageBreak/>
        <w:t>Motivation of the Study</w:t>
      </w:r>
    </w:p>
    <w:p w:rsidR="006A0A82" w:rsidRPr="00F75122" w:rsidRDefault="006A0A82" w:rsidP="006A0A82">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 xml:space="preserve">A study by Ab </w:t>
      </w:r>
      <w:proofErr w:type="spellStart"/>
      <w:r w:rsidRPr="00F75122">
        <w:rPr>
          <w:rFonts w:ascii="Bookman Old Style" w:hAnsi="Bookman Old Style" w:cs="Arial"/>
          <w:sz w:val="24"/>
          <w:szCs w:val="24"/>
        </w:rPr>
        <w:t>Talib</w:t>
      </w:r>
      <w:proofErr w:type="spellEnd"/>
      <w:r w:rsidRPr="00F75122">
        <w:rPr>
          <w:rFonts w:ascii="Bookman Old Style" w:hAnsi="Bookman Old Style" w:cs="Arial"/>
          <w:sz w:val="24"/>
          <w:szCs w:val="24"/>
        </w:rPr>
        <w:t xml:space="preserve"> et al. (2016) conclude that a highly institutionalised Halal industry covering government support will encourage the development. Government good will in implementing halal certification could lead to positive acceptance from Muslim consumers. If the government fails at giving assurance about halal certification, cases such as the misuse by some irresponsible parties will result in losing public trust (Nor </w:t>
      </w:r>
      <w:proofErr w:type="spellStart"/>
      <w:r w:rsidRPr="00F75122">
        <w:rPr>
          <w:rFonts w:ascii="Bookman Old Style" w:hAnsi="Bookman Old Style" w:cs="Arial"/>
          <w:sz w:val="24"/>
          <w:szCs w:val="24"/>
        </w:rPr>
        <w:t>Ardyanti</w:t>
      </w:r>
      <w:proofErr w:type="spellEnd"/>
      <w:r w:rsidRPr="00F75122">
        <w:rPr>
          <w:rFonts w:ascii="Bookman Old Style" w:hAnsi="Bookman Old Style" w:cs="Arial"/>
          <w:sz w:val="24"/>
          <w:szCs w:val="24"/>
        </w:rPr>
        <w:t xml:space="preserve"> </w:t>
      </w:r>
      <w:r w:rsidRPr="00F75122">
        <w:rPr>
          <w:rFonts w:ascii="Bookman Old Style" w:hAnsi="Bookman Old Style" w:cs="Arial"/>
          <w:i/>
          <w:iCs/>
          <w:sz w:val="24"/>
          <w:szCs w:val="24"/>
        </w:rPr>
        <w:t>et al.</w:t>
      </w:r>
      <w:r w:rsidRPr="00F75122">
        <w:rPr>
          <w:rFonts w:ascii="Bookman Old Style" w:hAnsi="Bookman Old Style" w:cs="Arial"/>
          <w:iCs/>
          <w:sz w:val="24"/>
          <w:szCs w:val="24"/>
        </w:rPr>
        <w:t>,</w:t>
      </w:r>
      <w:r w:rsidRPr="00F75122">
        <w:rPr>
          <w:rFonts w:ascii="Bookman Old Style" w:hAnsi="Bookman Old Style" w:cs="Arial"/>
          <w:i/>
          <w:iCs/>
          <w:sz w:val="24"/>
          <w:szCs w:val="24"/>
        </w:rPr>
        <w:t xml:space="preserve"> </w:t>
      </w:r>
      <w:r w:rsidRPr="00F75122">
        <w:rPr>
          <w:rFonts w:ascii="Bookman Old Style" w:hAnsi="Bookman Old Style" w:cs="Arial"/>
          <w:sz w:val="24"/>
          <w:szCs w:val="24"/>
        </w:rPr>
        <w:t xml:space="preserve">2013). </w:t>
      </w:r>
    </w:p>
    <w:p w:rsidR="006C5831" w:rsidRPr="00F75122" w:rsidRDefault="006C5831" w:rsidP="006A0A82">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Soon and Wallace (2017) states that attitude is a significant factor in influencing purchasing intention of Halal food.</w:t>
      </w:r>
      <w:r w:rsidR="0062371D">
        <w:rPr>
          <w:rFonts w:ascii="Bookman Old Style" w:hAnsi="Bookman Old Style" w:cs="Arial"/>
          <w:sz w:val="24"/>
          <w:szCs w:val="24"/>
        </w:rPr>
        <w:t xml:space="preserve"> This research will focus on attitude on those who are educated with Islamic values in a quite significant time.</w:t>
      </w:r>
    </w:p>
    <w:p w:rsidR="006B6932" w:rsidRPr="00F75122" w:rsidRDefault="006B7BEC" w:rsidP="0062371D">
      <w:pPr>
        <w:autoSpaceDE w:val="0"/>
        <w:autoSpaceDN w:val="0"/>
        <w:adjustRightInd w:val="0"/>
        <w:spacing w:after="0" w:line="360" w:lineRule="auto"/>
        <w:ind w:left="567" w:firstLine="567"/>
        <w:jc w:val="both"/>
        <w:rPr>
          <w:rFonts w:ascii="Bookman Old Style" w:hAnsi="Bookman Old Style" w:cs="Arial"/>
          <w:sz w:val="24"/>
          <w:szCs w:val="24"/>
        </w:rPr>
      </w:pPr>
      <w:proofErr w:type="spellStart"/>
      <w:r w:rsidRPr="00F75122">
        <w:rPr>
          <w:rFonts w:ascii="Bookman Old Style" w:hAnsi="Bookman Old Style" w:cs="Arial"/>
          <w:sz w:val="24"/>
          <w:szCs w:val="24"/>
        </w:rPr>
        <w:t>Tazkia</w:t>
      </w:r>
      <w:proofErr w:type="spellEnd"/>
      <w:r w:rsidRPr="00F75122">
        <w:rPr>
          <w:rFonts w:ascii="Bookman Old Style" w:hAnsi="Bookman Old Style" w:cs="Arial"/>
          <w:sz w:val="24"/>
          <w:szCs w:val="24"/>
        </w:rPr>
        <w:t xml:space="preserve"> University College of Islamic Economics is </w:t>
      </w:r>
      <w:r w:rsidR="0062371D">
        <w:rPr>
          <w:rFonts w:ascii="Bookman Old Style" w:hAnsi="Bookman Old Style" w:cs="Arial"/>
          <w:sz w:val="24"/>
          <w:szCs w:val="24"/>
        </w:rPr>
        <w:t xml:space="preserve">chosen as the sample. </w:t>
      </w:r>
      <w:proofErr w:type="spellStart"/>
      <w:r w:rsidR="0062371D">
        <w:rPr>
          <w:rFonts w:ascii="Bookman Old Style" w:hAnsi="Bookman Old Style" w:cs="Arial"/>
          <w:sz w:val="24"/>
          <w:szCs w:val="24"/>
        </w:rPr>
        <w:t>Tazkia</w:t>
      </w:r>
      <w:proofErr w:type="spellEnd"/>
      <w:r w:rsidR="0062371D">
        <w:rPr>
          <w:rFonts w:ascii="Bookman Old Style" w:hAnsi="Bookman Old Style" w:cs="Arial"/>
          <w:sz w:val="24"/>
          <w:szCs w:val="24"/>
        </w:rPr>
        <w:t xml:space="preserve"> is </w:t>
      </w:r>
      <w:r w:rsidRPr="00F75122">
        <w:rPr>
          <w:rFonts w:ascii="Bookman Old Style" w:hAnsi="Bookman Old Style" w:cs="Arial"/>
          <w:sz w:val="24"/>
          <w:szCs w:val="24"/>
        </w:rPr>
        <w:t xml:space="preserve">the pioneer of Islamic Economic Teaching in Indonesia. Started the higher education operation in 2001, </w:t>
      </w:r>
      <w:proofErr w:type="spellStart"/>
      <w:r w:rsidRPr="00F75122">
        <w:rPr>
          <w:rFonts w:ascii="Bookman Old Style" w:hAnsi="Bookman Old Style" w:cs="Arial"/>
          <w:sz w:val="24"/>
          <w:szCs w:val="24"/>
        </w:rPr>
        <w:t>Tazkia</w:t>
      </w:r>
      <w:proofErr w:type="spellEnd"/>
      <w:r w:rsidRPr="00F75122">
        <w:rPr>
          <w:rFonts w:ascii="Bookman Old Style" w:hAnsi="Bookman Old Style" w:cs="Arial"/>
          <w:sz w:val="24"/>
          <w:szCs w:val="24"/>
        </w:rPr>
        <w:t xml:space="preserve"> has experienced 18 years of academic culture and is now entering the 19</w:t>
      </w:r>
      <w:r w:rsidRPr="00F75122">
        <w:rPr>
          <w:rFonts w:ascii="Bookman Old Style" w:hAnsi="Bookman Old Style" w:cs="Arial"/>
          <w:sz w:val="24"/>
          <w:szCs w:val="24"/>
          <w:vertAlign w:val="superscript"/>
        </w:rPr>
        <w:t>th</w:t>
      </w:r>
      <w:r w:rsidRPr="00F75122">
        <w:rPr>
          <w:rFonts w:ascii="Bookman Old Style" w:hAnsi="Bookman Old Style" w:cs="Arial"/>
          <w:sz w:val="24"/>
          <w:szCs w:val="24"/>
        </w:rPr>
        <w:t xml:space="preserve"> year. </w:t>
      </w:r>
      <w:proofErr w:type="spellStart"/>
      <w:r w:rsidR="00B06D12" w:rsidRPr="00F75122">
        <w:rPr>
          <w:rFonts w:ascii="Bookman Old Style" w:hAnsi="Bookman Old Style" w:cs="Arial"/>
          <w:sz w:val="24"/>
          <w:szCs w:val="24"/>
        </w:rPr>
        <w:t>Tazkia</w:t>
      </w:r>
      <w:proofErr w:type="spellEnd"/>
      <w:r w:rsidR="00B06D12" w:rsidRPr="00F75122">
        <w:rPr>
          <w:rFonts w:ascii="Bookman Old Style" w:hAnsi="Bookman Old Style" w:cs="Arial"/>
          <w:sz w:val="24"/>
          <w:szCs w:val="24"/>
        </w:rPr>
        <w:t xml:space="preserve"> has graduated 2259 alumni from 14 batches and currently has </w:t>
      </w:r>
      <w:r w:rsidRPr="00F75122">
        <w:rPr>
          <w:rFonts w:ascii="Bookman Old Style" w:hAnsi="Bookman Old Style" w:cs="Arial"/>
          <w:sz w:val="24"/>
          <w:szCs w:val="24"/>
        </w:rPr>
        <w:t>2003 active students</w:t>
      </w:r>
      <w:r w:rsidR="00B06D12" w:rsidRPr="00F75122">
        <w:rPr>
          <w:rFonts w:ascii="Bookman Old Style" w:hAnsi="Bookman Old Style" w:cs="Arial"/>
          <w:sz w:val="24"/>
          <w:szCs w:val="24"/>
        </w:rPr>
        <w:t>. It is not exaggerated to assume that the students should have good awareness on halal purchasing behaviour. However, objective study has to be done.</w:t>
      </w:r>
      <w:r w:rsidR="00203B7D" w:rsidRPr="00F75122">
        <w:rPr>
          <w:rFonts w:ascii="Bookman Old Style" w:hAnsi="Bookman Old Style" w:cs="Arial"/>
          <w:sz w:val="24"/>
          <w:szCs w:val="24"/>
        </w:rPr>
        <w:t xml:space="preserve"> To be the first player in global halal market, it is just logical that we need people with good awareness, at least starting from halal purchasing </w:t>
      </w:r>
      <w:proofErr w:type="spellStart"/>
      <w:r w:rsidR="00203B7D" w:rsidRPr="00F75122">
        <w:rPr>
          <w:rFonts w:ascii="Bookman Old Style" w:hAnsi="Bookman Old Style" w:cs="Arial"/>
          <w:sz w:val="24"/>
          <w:szCs w:val="24"/>
        </w:rPr>
        <w:t>behavior</w:t>
      </w:r>
      <w:proofErr w:type="spellEnd"/>
      <w:r w:rsidR="00203B7D" w:rsidRPr="00F75122">
        <w:rPr>
          <w:rFonts w:ascii="Bookman Old Style" w:hAnsi="Bookman Old Style" w:cs="Arial"/>
          <w:sz w:val="24"/>
          <w:szCs w:val="24"/>
        </w:rPr>
        <w:t>.</w:t>
      </w:r>
    </w:p>
    <w:p w:rsidR="00815804" w:rsidRPr="00F75122" w:rsidRDefault="00815804" w:rsidP="00815804">
      <w:pPr>
        <w:autoSpaceDE w:val="0"/>
        <w:autoSpaceDN w:val="0"/>
        <w:adjustRightInd w:val="0"/>
        <w:spacing w:after="0" w:line="360" w:lineRule="auto"/>
        <w:ind w:left="567" w:firstLine="720"/>
        <w:jc w:val="both"/>
        <w:rPr>
          <w:rFonts w:ascii="Bookman Old Style" w:hAnsi="Bookman Old Style" w:cs="Arial"/>
          <w:sz w:val="24"/>
          <w:szCs w:val="24"/>
        </w:rPr>
      </w:pPr>
    </w:p>
    <w:p w:rsidR="006B6932" w:rsidRPr="00F75122" w:rsidRDefault="006B6932" w:rsidP="00815804">
      <w:pPr>
        <w:pStyle w:val="ListParagraph"/>
        <w:numPr>
          <w:ilvl w:val="0"/>
          <w:numId w:val="14"/>
        </w:numPr>
        <w:spacing w:line="360" w:lineRule="auto"/>
        <w:ind w:left="567" w:hanging="567"/>
        <w:rPr>
          <w:rFonts w:ascii="Bookman Old Style" w:hAnsi="Bookman Old Style" w:cs="Arial"/>
          <w:b/>
          <w:sz w:val="24"/>
          <w:szCs w:val="24"/>
        </w:rPr>
      </w:pPr>
      <w:r w:rsidRPr="00F75122">
        <w:rPr>
          <w:rFonts w:ascii="Bookman Old Style" w:hAnsi="Bookman Old Style" w:cs="Arial"/>
          <w:b/>
          <w:sz w:val="24"/>
          <w:szCs w:val="24"/>
        </w:rPr>
        <w:t xml:space="preserve">Research </w:t>
      </w:r>
      <w:r w:rsidR="00815804" w:rsidRPr="00F75122">
        <w:rPr>
          <w:rFonts w:ascii="Bookman Old Style" w:hAnsi="Bookman Old Style" w:cs="Arial"/>
          <w:b/>
          <w:sz w:val="24"/>
          <w:szCs w:val="24"/>
        </w:rPr>
        <w:t>Question</w:t>
      </w:r>
    </w:p>
    <w:p w:rsidR="00EF5A4B" w:rsidRPr="00F75122" w:rsidRDefault="00815804" w:rsidP="00815804">
      <w:pPr>
        <w:spacing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 xml:space="preserve">The main focus of this study is to find out the determinant </w:t>
      </w:r>
      <w:r w:rsidR="00EF5A4B" w:rsidRPr="00F75122">
        <w:rPr>
          <w:rFonts w:ascii="Bookman Old Style" w:hAnsi="Bookman Old Style" w:cs="Arial"/>
          <w:sz w:val="24"/>
          <w:szCs w:val="24"/>
          <w:lang w:val="en-US"/>
        </w:rPr>
        <w:t xml:space="preserve">factors of purchasing behavior </w:t>
      </w:r>
      <w:r w:rsidRPr="00F75122">
        <w:rPr>
          <w:rFonts w:ascii="Bookman Old Style" w:hAnsi="Bookman Old Style" w:cs="Arial"/>
          <w:sz w:val="24"/>
          <w:szCs w:val="24"/>
          <w:lang w:val="en-US"/>
        </w:rPr>
        <w:t xml:space="preserve">among students in STEI </w:t>
      </w:r>
      <w:proofErr w:type="spellStart"/>
      <w:r w:rsidRPr="00F75122">
        <w:rPr>
          <w:rFonts w:ascii="Bookman Old Style" w:hAnsi="Bookman Old Style" w:cs="Arial"/>
          <w:sz w:val="24"/>
          <w:szCs w:val="24"/>
          <w:lang w:val="en-US"/>
        </w:rPr>
        <w:t>Tazkia</w:t>
      </w:r>
      <w:proofErr w:type="spellEnd"/>
      <w:r w:rsidRPr="00F75122">
        <w:rPr>
          <w:rFonts w:ascii="Bookman Old Style" w:hAnsi="Bookman Old Style" w:cs="Arial"/>
          <w:sz w:val="24"/>
          <w:szCs w:val="24"/>
          <w:lang w:val="en-US"/>
        </w:rPr>
        <w:t xml:space="preserve"> towards </w:t>
      </w:r>
      <w:r w:rsidR="00EF5A4B" w:rsidRPr="00F75122">
        <w:rPr>
          <w:rFonts w:ascii="Bookman Old Style" w:hAnsi="Bookman Old Style" w:cs="Arial"/>
          <w:sz w:val="24"/>
          <w:szCs w:val="24"/>
          <w:lang w:val="en-US"/>
        </w:rPr>
        <w:t>halal food and beverages</w:t>
      </w:r>
      <w:r w:rsidRPr="00F75122">
        <w:rPr>
          <w:rFonts w:ascii="Bookman Old Style" w:hAnsi="Bookman Old Style" w:cs="Arial"/>
          <w:sz w:val="24"/>
          <w:szCs w:val="24"/>
          <w:lang w:val="en-US"/>
        </w:rPr>
        <w:t xml:space="preserve">, halal cosmetics and medicine, </w:t>
      </w:r>
      <w:r w:rsidR="00EF5A4B" w:rsidRPr="00F75122">
        <w:rPr>
          <w:rFonts w:ascii="Bookman Old Style" w:hAnsi="Bookman Old Style" w:cs="Arial"/>
          <w:sz w:val="24"/>
          <w:szCs w:val="24"/>
          <w:lang w:val="en-US"/>
        </w:rPr>
        <w:t>halal tourism</w:t>
      </w:r>
      <w:r w:rsidRPr="00F75122">
        <w:rPr>
          <w:rFonts w:ascii="Bookman Old Style" w:hAnsi="Bookman Old Style" w:cs="Arial"/>
          <w:sz w:val="24"/>
          <w:szCs w:val="24"/>
          <w:lang w:val="en-US"/>
        </w:rPr>
        <w:t xml:space="preserve">, and halal </w:t>
      </w:r>
      <w:r w:rsidR="00EF5A4B" w:rsidRPr="00F75122">
        <w:rPr>
          <w:rFonts w:ascii="Bookman Old Style" w:hAnsi="Bookman Old Style" w:cs="Arial"/>
          <w:sz w:val="24"/>
          <w:szCs w:val="24"/>
          <w:lang w:val="en-US"/>
        </w:rPr>
        <w:t>finance</w:t>
      </w:r>
      <w:r w:rsidRPr="00F75122">
        <w:rPr>
          <w:rFonts w:ascii="Bookman Old Style" w:hAnsi="Bookman Old Style" w:cs="Arial"/>
          <w:sz w:val="24"/>
          <w:szCs w:val="24"/>
          <w:lang w:val="en-US"/>
        </w:rPr>
        <w:t>.</w:t>
      </w:r>
    </w:p>
    <w:p w:rsidR="00A70347" w:rsidRPr="00F75122" w:rsidRDefault="00A70347" w:rsidP="00862599">
      <w:pPr>
        <w:autoSpaceDE w:val="0"/>
        <w:autoSpaceDN w:val="0"/>
        <w:adjustRightInd w:val="0"/>
        <w:spacing w:after="0" w:line="360" w:lineRule="auto"/>
        <w:jc w:val="both"/>
        <w:rPr>
          <w:rFonts w:ascii="Bookman Old Style" w:hAnsi="Bookman Old Style" w:cs="Arial"/>
          <w:b/>
          <w:sz w:val="24"/>
          <w:szCs w:val="24"/>
        </w:rPr>
      </w:pPr>
    </w:p>
    <w:p w:rsidR="00661FEF" w:rsidRPr="00F75122" w:rsidRDefault="00661FEF" w:rsidP="00DD0C47">
      <w:pPr>
        <w:pStyle w:val="ListParagraph"/>
        <w:numPr>
          <w:ilvl w:val="0"/>
          <w:numId w:val="14"/>
        </w:numPr>
        <w:autoSpaceDE w:val="0"/>
        <w:autoSpaceDN w:val="0"/>
        <w:adjustRightInd w:val="0"/>
        <w:spacing w:after="0" w:line="360" w:lineRule="auto"/>
        <w:ind w:left="567" w:hanging="567"/>
        <w:jc w:val="both"/>
        <w:rPr>
          <w:rFonts w:ascii="Bookman Old Style" w:hAnsi="Bookman Old Style" w:cs="Arial"/>
          <w:b/>
          <w:sz w:val="24"/>
          <w:szCs w:val="24"/>
        </w:rPr>
      </w:pPr>
      <w:r w:rsidRPr="00F75122">
        <w:rPr>
          <w:rFonts w:ascii="Bookman Old Style" w:hAnsi="Bookman Old Style" w:cs="Arial"/>
          <w:b/>
          <w:sz w:val="24"/>
          <w:szCs w:val="24"/>
        </w:rPr>
        <w:t>Literature Review</w:t>
      </w:r>
    </w:p>
    <w:p w:rsidR="00A70347" w:rsidRPr="00F75122" w:rsidRDefault="00A70347" w:rsidP="00DD0C47">
      <w:pPr>
        <w:autoSpaceDE w:val="0"/>
        <w:autoSpaceDN w:val="0"/>
        <w:adjustRightInd w:val="0"/>
        <w:spacing w:after="0" w:line="360" w:lineRule="auto"/>
        <w:ind w:left="567"/>
        <w:jc w:val="both"/>
        <w:rPr>
          <w:rFonts w:ascii="Bookman Old Style" w:hAnsi="Bookman Old Style" w:cs="Arial"/>
          <w:b/>
          <w:sz w:val="24"/>
          <w:szCs w:val="24"/>
        </w:rPr>
      </w:pPr>
      <w:r w:rsidRPr="00F75122">
        <w:rPr>
          <w:rFonts w:ascii="Bookman Old Style" w:hAnsi="Bookman Old Style" w:cs="Arial"/>
          <w:b/>
          <w:sz w:val="24"/>
          <w:szCs w:val="24"/>
        </w:rPr>
        <w:t>The Concept of Halal</w:t>
      </w:r>
    </w:p>
    <w:p w:rsidR="00A70347" w:rsidRPr="00F75122" w:rsidRDefault="00A70347" w:rsidP="00DD0C47">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 xml:space="preserve">Halal is a term covering all matters which are not prohibited and are in compliance with Islamic rules (Wilson and Liu, 2010, 2011; Wilson, 2014). </w:t>
      </w:r>
      <w:proofErr w:type="spellStart"/>
      <w:r w:rsidRPr="00F75122">
        <w:rPr>
          <w:rFonts w:ascii="Bookman Old Style" w:hAnsi="Bookman Old Style" w:cs="Arial"/>
          <w:sz w:val="24"/>
          <w:szCs w:val="24"/>
        </w:rPr>
        <w:t>Battour</w:t>
      </w:r>
      <w:proofErr w:type="spellEnd"/>
      <w:r w:rsidRPr="00F75122">
        <w:rPr>
          <w:rFonts w:ascii="Bookman Old Style" w:hAnsi="Bookman Old Style" w:cs="Arial"/>
          <w:sz w:val="24"/>
          <w:szCs w:val="24"/>
        </w:rPr>
        <w:t xml:space="preserve"> and Ismail define the term halal as “the practices or activities allowed by the Islamic teachings” (2015, p. 2). The antonym of halal is the word haram. Halal is defined as the matters not specified by </w:t>
      </w:r>
      <w:proofErr w:type="spellStart"/>
      <w:r w:rsidRPr="00F75122">
        <w:rPr>
          <w:rFonts w:ascii="Bookman Old Style" w:hAnsi="Bookman Old Style" w:cs="Arial"/>
          <w:sz w:val="24"/>
          <w:szCs w:val="24"/>
        </w:rPr>
        <w:t>Shari’ah</w:t>
      </w:r>
      <w:proofErr w:type="spellEnd"/>
      <w:r w:rsidRPr="00F75122">
        <w:rPr>
          <w:rFonts w:ascii="Bookman Old Style" w:hAnsi="Bookman Old Style" w:cs="Arial"/>
          <w:sz w:val="24"/>
          <w:szCs w:val="24"/>
        </w:rPr>
        <w:t xml:space="preserve"> as haram, whereas Haram is defined as the matters specifically indicated by </w:t>
      </w:r>
      <w:proofErr w:type="spellStart"/>
      <w:r w:rsidRPr="00F75122">
        <w:rPr>
          <w:rFonts w:ascii="Bookman Old Style" w:hAnsi="Bookman Old Style" w:cs="Arial"/>
          <w:sz w:val="24"/>
          <w:szCs w:val="24"/>
        </w:rPr>
        <w:t>Shari’ah</w:t>
      </w:r>
      <w:proofErr w:type="spellEnd"/>
      <w:r w:rsidRPr="00F75122">
        <w:rPr>
          <w:rFonts w:ascii="Bookman Old Style" w:hAnsi="Bookman Old Style" w:cs="Arial"/>
          <w:sz w:val="24"/>
          <w:szCs w:val="24"/>
        </w:rPr>
        <w:t xml:space="preserve"> as haram (kuranvehadis.com). The root of halal and haram is Arabic. </w:t>
      </w:r>
    </w:p>
    <w:p w:rsidR="00A70347" w:rsidRPr="00F75122" w:rsidRDefault="00A70347" w:rsidP="00DD0C47">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In addition to Islam, there are also “the allowed” and “the not allowed” matters in Christianity and Judaism. “</w:t>
      </w:r>
      <w:proofErr w:type="spellStart"/>
      <w:r w:rsidRPr="00F75122">
        <w:rPr>
          <w:rFonts w:ascii="Bookman Old Style" w:hAnsi="Bookman Old Style" w:cs="Arial"/>
          <w:sz w:val="24"/>
          <w:szCs w:val="24"/>
        </w:rPr>
        <w:t>Licite</w:t>
      </w:r>
      <w:proofErr w:type="spellEnd"/>
      <w:r w:rsidRPr="00F75122">
        <w:rPr>
          <w:rFonts w:ascii="Bookman Old Style" w:hAnsi="Bookman Old Style" w:cs="Arial"/>
          <w:sz w:val="24"/>
          <w:szCs w:val="24"/>
        </w:rPr>
        <w:t xml:space="preserve"> and </w:t>
      </w:r>
      <w:proofErr w:type="spellStart"/>
      <w:r w:rsidRPr="00F75122">
        <w:rPr>
          <w:rFonts w:ascii="Bookman Old Style" w:hAnsi="Bookman Old Style" w:cs="Arial"/>
          <w:sz w:val="24"/>
          <w:szCs w:val="24"/>
        </w:rPr>
        <w:t>illicite</w:t>
      </w:r>
      <w:proofErr w:type="spellEnd"/>
      <w:r w:rsidRPr="00F75122">
        <w:rPr>
          <w:rFonts w:ascii="Bookman Old Style" w:hAnsi="Bookman Old Style" w:cs="Arial"/>
          <w:sz w:val="24"/>
          <w:szCs w:val="24"/>
        </w:rPr>
        <w:t>” in French, “lawful and the prohibition, forbidden and unlawful” in English and “</w:t>
      </w:r>
      <w:proofErr w:type="spellStart"/>
      <w:r w:rsidRPr="00F75122">
        <w:rPr>
          <w:rFonts w:ascii="Bookman Old Style" w:hAnsi="Bookman Old Style" w:cs="Arial"/>
          <w:sz w:val="24"/>
          <w:szCs w:val="24"/>
        </w:rPr>
        <w:t>tahur</w:t>
      </w:r>
      <w:proofErr w:type="spellEnd"/>
      <w:r w:rsidRPr="00F75122">
        <w:rPr>
          <w:rFonts w:ascii="Bookman Old Style" w:hAnsi="Bookman Old Style" w:cs="Arial"/>
          <w:sz w:val="24"/>
          <w:szCs w:val="24"/>
        </w:rPr>
        <w:t xml:space="preserve"> and tame” in Hebrew are </w:t>
      </w:r>
      <w:r w:rsidR="00FB3DAE" w:rsidRPr="00F75122">
        <w:rPr>
          <w:rFonts w:ascii="Bookman Old Style" w:hAnsi="Bookman Old Style" w:cs="Arial"/>
          <w:sz w:val="24"/>
          <w:szCs w:val="24"/>
        </w:rPr>
        <w:t xml:space="preserve">similar </w:t>
      </w:r>
      <w:r w:rsidRPr="00F75122">
        <w:rPr>
          <w:rFonts w:ascii="Bookman Old Style" w:hAnsi="Bookman Old Style" w:cs="Arial"/>
          <w:sz w:val="24"/>
          <w:szCs w:val="24"/>
        </w:rPr>
        <w:t xml:space="preserve">words for </w:t>
      </w:r>
      <w:r w:rsidR="00FB3DAE" w:rsidRPr="00F75122">
        <w:rPr>
          <w:rFonts w:ascii="Bookman Old Style" w:hAnsi="Bookman Old Style" w:cs="Arial"/>
          <w:sz w:val="24"/>
          <w:szCs w:val="24"/>
        </w:rPr>
        <w:t>terms “</w:t>
      </w:r>
      <w:r w:rsidRPr="00F75122">
        <w:rPr>
          <w:rFonts w:ascii="Bookman Old Style" w:hAnsi="Bookman Old Style" w:cs="Arial"/>
          <w:sz w:val="24"/>
          <w:szCs w:val="24"/>
        </w:rPr>
        <w:t>Halal</w:t>
      </w:r>
      <w:r w:rsidR="00FB3DAE" w:rsidRPr="00F75122">
        <w:rPr>
          <w:rFonts w:ascii="Bookman Old Style" w:hAnsi="Bookman Old Style" w:cs="Arial"/>
          <w:sz w:val="24"/>
          <w:szCs w:val="24"/>
        </w:rPr>
        <w:t>”</w:t>
      </w:r>
      <w:r w:rsidRPr="00F75122">
        <w:rPr>
          <w:rFonts w:ascii="Bookman Old Style" w:hAnsi="Bookman Old Style" w:cs="Arial"/>
          <w:sz w:val="24"/>
          <w:szCs w:val="24"/>
        </w:rPr>
        <w:t xml:space="preserve"> and </w:t>
      </w:r>
      <w:r w:rsidR="00FB3DAE" w:rsidRPr="00F75122">
        <w:rPr>
          <w:rFonts w:ascii="Bookman Old Style" w:hAnsi="Bookman Old Style" w:cs="Arial"/>
          <w:sz w:val="24"/>
          <w:szCs w:val="24"/>
        </w:rPr>
        <w:t>“</w:t>
      </w:r>
      <w:r w:rsidRPr="00F75122">
        <w:rPr>
          <w:rFonts w:ascii="Bookman Old Style" w:hAnsi="Bookman Old Style" w:cs="Arial"/>
          <w:sz w:val="24"/>
          <w:szCs w:val="24"/>
        </w:rPr>
        <w:t>Haram</w:t>
      </w:r>
      <w:r w:rsidR="00FB3DAE" w:rsidRPr="00F75122">
        <w:rPr>
          <w:rFonts w:ascii="Bookman Old Style" w:hAnsi="Bookman Old Style" w:cs="Arial"/>
          <w:sz w:val="24"/>
          <w:szCs w:val="24"/>
        </w:rPr>
        <w:t>”</w:t>
      </w:r>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Erdem</w:t>
      </w:r>
      <w:proofErr w:type="spellEnd"/>
      <w:r w:rsidRPr="00F75122">
        <w:rPr>
          <w:rFonts w:ascii="Bookman Old Style" w:hAnsi="Bookman Old Style" w:cs="Arial"/>
          <w:sz w:val="24"/>
          <w:szCs w:val="24"/>
        </w:rPr>
        <w:t xml:space="preserve">, 1997). </w:t>
      </w:r>
    </w:p>
    <w:p w:rsidR="00A70347" w:rsidRPr="00F75122" w:rsidRDefault="00A70347" w:rsidP="00DD0C47">
      <w:pPr>
        <w:autoSpaceDE w:val="0"/>
        <w:autoSpaceDN w:val="0"/>
        <w:adjustRightInd w:val="0"/>
        <w:spacing w:after="0" w:line="360" w:lineRule="auto"/>
        <w:ind w:left="567" w:firstLine="567"/>
        <w:jc w:val="both"/>
        <w:rPr>
          <w:rFonts w:ascii="Bookman Old Style" w:hAnsi="Bookman Old Style" w:cs="Arial"/>
          <w:sz w:val="24"/>
          <w:szCs w:val="24"/>
        </w:rPr>
      </w:pPr>
      <w:r w:rsidRPr="00F75122">
        <w:rPr>
          <w:rFonts w:ascii="Bookman Old Style" w:hAnsi="Bookman Old Style" w:cs="Arial"/>
          <w:sz w:val="24"/>
          <w:szCs w:val="24"/>
        </w:rPr>
        <w:t xml:space="preserve">The </w:t>
      </w:r>
      <w:r w:rsidR="00FB3DAE" w:rsidRPr="00F75122">
        <w:rPr>
          <w:rFonts w:ascii="Bookman Old Style" w:hAnsi="Bookman Old Style" w:cs="Arial"/>
          <w:sz w:val="24"/>
          <w:szCs w:val="24"/>
        </w:rPr>
        <w:t>coverage</w:t>
      </w:r>
      <w:r w:rsidRPr="00F75122">
        <w:rPr>
          <w:rFonts w:ascii="Bookman Old Style" w:hAnsi="Bookman Old Style" w:cs="Arial"/>
          <w:sz w:val="24"/>
          <w:szCs w:val="24"/>
        </w:rPr>
        <w:t xml:space="preserve"> of the term “Halal” is not</w:t>
      </w:r>
      <w:r w:rsidR="00FB3DAE" w:rsidRPr="00F75122">
        <w:rPr>
          <w:rFonts w:ascii="Bookman Old Style" w:hAnsi="Bookman Old Style" w:cs="Arial"/>
          <w:sz w:val="24"/>
          <w:szCs w:val="24"/>
        </w:rPr>
        <w:t xml:space="preserve"> restricted</w:t>
      </w:r>
      <w:r w:rsidRPr="00F75122">
        <w:rPr>
          <w:rFonts w:ascii="Bookman Old Style" w:hAnsi="Bookman Old Style" w:cs="Arial"/>
          <w:sz w:val="24"/>
          <w:szCs w:val="24"/>
        </w:rPr>
        <w:t xml:space="preserve"> only </w:t>
      </w:r>
      <w:r w:rsidR="00FB3DAE" w:rsidRPr="00F75122">
        <w:rPr>
          <w:rFonts w:ascii="Bookman Old Style" w:hAnsi="Bookman Old Style" w:cs="Arial"/>
          <w:sz w:val="24"/>
          <w:szCs w:val="24"/>
        </w:rPr>
        <w:t xml:space="preserve">for </w:t>
      </w:r>
      <w:r w:rsidRPr="00F75122">
        <w:rPr>
          <w:rFonts w:ascii="Bookman Old Style" w:hAnsi="Bookman Old Style" w:cs="Arial"/>
          <w:sz w:val="24"/>
          <w:szCs w:val="24"/>
        </w:rPr>
        <w:t xml:space="preserve">food and </w:t>
      </w:r>
      <w:r w:rsidR="00FB3DAE" w:rsidRPr="00F75122">
        <w:rPr>
          <w:rFonts w:ascii="Bookman Old Style" w:hAnsi="Bookman Old Style" w:cs="Arial"/>
          <w:sz w:val="24"/>
          <w:szCs w:val="24"/>
        </w:rPr>
        <w:t xml:space="preserve">beverages </w:t>
      </w:r>
      <w:r w:rsidRPr="00F75122">
        <w:rPr>
          <w:rFonts w:ascii="Bookman Old Style" w:hAnsi="Bookman Old Style" w:cs="Arial"/>
          <w:sz w:val="24"/>
          <w:szCs w:val="24"/>
        </w:rPr>
        <w:t>(El-</w:t>
      </w:r>
      <w:proofErr w:type="spellStart"/>
      <w:r w:rsidRPr="00F75122">
        <w:rPr>
          <w:rFonts w:ascii="Bookman Old Style" w:hAnsi="Bookman Old Style" w:cs="Arial"/>
          <w:sz w:val="24"/>
          <w:szCs w:val="24"/>
        </w:rPr>
        <w:t>Gohary</w:t>
      </w:r>
      <w:proofErr w:type="spellEnd"/>
      <w:r w:rsidRPr="00F75122">
        <w:rPr>
          <w:rFonts w:ascii="Bookman Old Style" w:hAnsi="Bookman Old Style" w:cs="Arial"/>
          <w:sz w:val="24"/>
          <w:szCs w:val="24"/>
        </w:rPr>
        <w:t xml:space="preserve">, 2015). Thus, it is an Islamic term which has an overall impact on each and every aspect of a Muslim’s daily life. Quran, the holy scripture of Islam, or the Prophet Mohammad’s (peace be upon him) sayings are considered as the basis for specifying an activity or anything as halal. Therefore, halal and haram are based on the verses of Quran and the sayings of the Prophet. The 168th verse of the Surah Al </w:t>
      </w:r>
      <w:proofErr w:type="spellStart"/>
      <w:r w:rsidRPr="00F75122">
        <w:rPr>
          <w:rFonts w:ascii="Bookman Old Style" w:hAnsi="Bookman Old Style" w:cs="Arial"/>
          <w:sz w:val="24"/>
          <w:szCs w:val="24"/>
        </w:rPr>
        <w:t>Baqara</w:t>
      </w:r>
      <w:proofErr w:type="spellEnd"/>
      <w:r w:rsidRPr="00F75122">
        <w:rPr>
          <w:rFonts w:ascii="Bookman Old Style" w:hAnsi="Bookman Old Style" w:cs="Arial"/>
          <w:sz w:val="24"/>
          <w:szCs w:val="24"/>
        </w:rPr>
        <w:t>, 88</w:t>
      </w:r>
      <w:r w:rsidRPr="00F75122">
        <w:rPr>
          <w:rFonts w:ascii="Bookman Old Style" w:hAnsi="Bookman Old Style" w:cs="Arial"/>
          <w:sz w:val="24"/>
          <w:szCs w:val="24"/>
          <w:vertAlign w:val="superscript"/>
        </w:rPr>
        <w:t>th</w:t>
      </w:r>
      <w:r w:rsidRPr="00F75122">
        <w:rPr>
          <w:rFonts w:ascii="Bookman Old Style" w:hAnsi="Bookman Old Style" w:cs="Arial"/>
          <w:sz w:val="24"/>
          <w:szCs w:val="24"/>
        </w:rPr>
        <w:t xml:space="preserve"> verse of the Surah Al </w:t>
      </w:r>
      <w:proofErr w:type="spellStart"/>
      <w:r w:rsidRPr="00F75122">
        <w:rPr>
          <w:rFonts w:ascii="Bookman Old Style" w:hAnsi="Bookman Old Style" w:cs="Arial"/>
          <w:sz w:val="24"/>
          <w:szCs w:val="24"/>
        </w:rPr>
        <w:t>Maidah</w:t>
      </w:r>
      <w:proofErr w:type="spellEnd"/>
      <w:r w:rsidRPr="00F75122">
        <w:rPr>
          <w:rFonts w:ascii="Bookman Old Style" w:hAnsi="Bookman Old Style" w:cs="Arial"/>
          <w:sz w:val="24"/>
          <w:szCs w:val="24"/>
        </w:rPr>
        <w:t>, 69</w:t>
      </w:r>
      <w:r w:rsidRPr="00F75122">
        <w:rPr>
          <w:rFonts w:ascii="Bookman Old Style" w:hAnsi="Bookman Old Style" w:cs="Arial"/>
          <w:sz w:val="24"/>
          <w:szCs w:val="24"/>
          <w:vertAlign w:val="superscript"/>
        </w:rPr>
        <w:t>th</w:t>
      </w:r>
      <w:r w:rsidRPr="00F75122">
        <w:rPr>
          <w:rFonts w:ascii="Bookman Old Style" w:hAnsi="Bookman Old Style" w:cs="Arial"/>
          <w:sz w:val="24"/>
          <w:szCs w:val="24"/>
        </w:rPr>
        <w:t xml:space="preserve"> verse of the Surah </w:t>
      </w:r>
      <w:proofErr w:type="spellStart"/>
      <w:r w:rsidRPr="00F75122">
        <w:rPr>
          <w:rFonts w:ascii="Bookman Old Style" w:hAnsi="Bookman Old Style" w:cs="Arial"/>
          <w:sz w:val="24"/>
          <w:szCs w:val="24"/>
        </w:rPr>
        <w:t>Enfal</w:t>
      </w:r>
      <w:proofErr w:type="spellEnd"/>
      <w:r w:rsidRPr="00F75122">
        <w:rPr>
          <w:rFonts w:ascii="Bookman Old Style" w:hAnsi="Bookman Old Style" w:cs="Arial"/>
          <w:sz w:val="24"/>
          <w:szCs w:val="24"/>
        </w:rPr>
        <w:t xml:space="preserve"> and 114</w:t>
      </w:r>
      <w:r w:rsidRPr="00F75122">
        <w:rPr>
          <w:rFonts w:ascii="Bookman Old Style" w:hAnsi="Bookman Old Style" w:cs="Arial"/>
          <w:sz w:val="24"/>
          <w:szCs w:val="24"/>
          <w:vertAlign w:val="superscript"/>
        </w:rPr>
        <w:t>th</w:t>
      </w:r>
      <w:r w:rsidRPr="00F75122">
        <w:rPr>
          <w:rFonts w:ascii="Bookman Old Style" w:hAnsi="Bookman Old Style" w:cs="Arial"/>
          <w:sz w:val="24"/>
          <w:szCs w:val="24"/>
        </w:rPr>
        <w:t xml:space="preserve"> verse of the Surah </w:t>
      </w:r>
      <w:proofErr w:type="spellStart"/>
      <w:r w:rsidRPr="00F75122">
        <w:rPr>
          <w:rFonts w:ascii="Bookman Old Style" w:hAnsi="Bookman Old Style" w:cs="Arial"/>
          <w:sz w:val="24"/>
          <w:szCs w:val="24"/>
        </w:rPr>
        <w:t>Nahl</w:t>
      </w:r>
      <w:proofErr w:type="spellEnd"/>
      <w:r w:rsidRPr="00F75122">
        <w:rPr>
          <w:rFonts w:ascii="Bookman Old Style" w:hAnsi="Bookman Old Style" w:cs="Arial"/>
          <w:sz w:val="24"/>
          <w:szCs w:val="24"/>
        </w:rPr>
        <w:t xml:space="preserve"> are the relevant references in this regard. For instance, God shall will in 168</w:t>
      </w:r>
      <w:r w:rsidRPr="00F75122">
        <w:rPr>
          <w:rFonts w:ascii="Bookman Old Style" w:hAnsi="Bookman Old Style" w:cs="Arial"/>
          <w:sz w:val="24"/>
          <w:szCs w:val="24"/>
          <w:vertAlign w:val="superscript"/>
        </w:rPr>
        <w:t>th</w:t>
      </w:r>
      <w:r w:rsidRPr="00F75122">
        <w:rPr>
          <w:rFonts w:ascii="Bookman Old Style" w:hAnsi="Bookman Old Style" w:cs="Arial"/>
          <w:sz w:val="24"/>
          <w:szCs w:val="24"/>
        </w:rPr>
        <w:t xml:space="preserve"> verse of the Surah Al </w:t>
      </w:r>
      <w:proofErr w:type="spellStart"/>
      <w:r w:rsidRPr="00F75122">
        <w:rPr>
          <w:rFonts w:ascii="Bookman Old Style" w:hAnsi="Bookman Old Style" w:cs="Arial"/>
          <w:sz w:val="24"/>
          <w:szCs w:val="24"/>
        </w:rPr>
        <w:t>Baqara</w:t>
      </w:r>
      <w:proofErr w:type="spellEnd"/>
      <w:r w:rsidRPr="00F75122">
        <w:rPr>
          <w:rFonts w:ascii="Bookman Old Style" w:hAnsi="Bookman Old Style" w:cs="Arial"/>
          <w:sz w:val="24"/>
          <w:szCs w:val="24"/>
        </w:rPr>
        <w:t xml:space="preserve"> as following: “O ye people! Eat of what is on earth, lawful and good; and do not follow the footsteps of the Satan, for he is to you an avowed enemy”.</w:t>
      </w:r>
    </w:p>
    <w:p w:rsidR="00A70347" w:rsidRPr="00F75122" w:rsidRDefault="00A70347" w:rsidP="00A70347">
      <w:pPr>
        <w:autoSpaceDE w:val="0"/>
        <w:autoSpaceDN w:val="0"/>
        <w:adjustRightInd w:val="0"/>
        <w:spacing w:after="0" w:line="360" w:lineRule="auto"/>
        <w:jc w:val="both"/>
        <w:rPr>
          <w:rFonts w:ascii="Bookman Old Style" w:hAnsi="Bookman Old Style" w:cs="Arial"/>
          <w:iCs/>
          <w:sz w:val="24"/>
          <w:szCs w:val="24"/>
        </w:rPr>
      </w:pPr>
    </w:p>
    <w:p w:rsidR="002D3E73" w:rsidRPr="00F75122" w:rsidRDefault="002D3E73" w:rsidP="00DD0C47">
      <w:pPr>
        <w:autoSpaceDE w:val="0"/>
        <w:autoSpaceDN w:val="0"/>
        <w:adjustRightInd w:val="0"/>
        <w:spacing w:after="0" w:line="360" w:lineRule="auto"/>
        <w:ind w:left="567"/>
        <w:jc w:val="both"/>
        <w:rPr>
          <w:rFonts w:ascii="Bookman Old Style" w:hAnsi="Bookman Old Style" w:cs="Arial"/>
          <w:b/>
          <w:bCs/>
          <w:iCs/>
          <w:sz w:val="24"/>
          <w:szCs w:val="24"/>
        </w:rPr>
      </w:pPr>
      <w:r w:rsidRPr="00F75122">
        <w:rPr>
          <w:rFonts w:ascii="Bookman Old Style" w:hAnsi="Bookman Old Style" w:cs="Arial"/>
          <w:b/>
          <w:bCs/>
          <w:iCs/>
          <w:sz w:val="24"/>
          <w:szCs w:val="24"/>
        </w:rPr>
        <w:lastRenderedPageBreak/>
        <w:t>Theory of Consumption in Islam</w:t>
      </w:r>
    </w:p>
    <w:p w:rsidR="002D3E73" w:rsidRPr="00F75122" w:rsidRDefault="00DD0C47" w:rsidP="00DD0C47">
      <w:pPr>
        <w:autoSpaceDE w:val="0"/>
        <w:autoSpaceDN w:val="0"/>
        <w:adjustRightInd w:val="0"/>
        <w:spacing w:after="0" w:line="360" w:lineRule="auto"/>
        <w:ind w:left="567" w:firstLine="567"/>
        <w:jc w:val="both"/>
        <w:rPr>
          <w:rFonts w:ascii="Bookman Old Style" w:hAnsi="Bookman Old Style" w:cs="Arial"/>
          <w:bCs/>
          <w:iCs/>
          <w:sz w:val="24"/>
          <w:szCs w:val="24"/>
        </w:rPr>
      </w:pPr>
      <w:r w:rsidRPr="00F75122">
        <w:rPr>
          <w:rFonts w:ascii="Bookman Old Style" w:hAnsi="Bookman Old Style" w:cs="Arial"/>
          <w:bCs/>
          <w:iCs/>
          <w:sz w:val="24"/>
          <w:szCs w:val="24"/>
        </w:rPr>
        <w:t xml:space="preserve">According to </w:t>
      </w:r>
      <w:proofErr w:type="spellStart"/>
      <w:r w:rsidRPr="00F75122">
        <w:rPr>
          <w:rFonts w:ascii="Bookman Old Style" w:hAnsi="Bookman Old Style" w:cs="Arial"/>
          <w:bCs/>
          <w:iCs/>
          <w:sz w:val="24"/>
          <w:szCs w:val="24"/>
        </w:rPr>
        <w:t>Ayob</w:t>
      </w:r>
      <w:proofErr w:type="spellEnd"/>
      <w:r w:rsidRPr="00F75122">
        <w:rPr>
          <w:rFonts w:ascii="Bookman Old Style" w:hAnsi="Bookman Old Style" w:cs="Arial"/>
          <w:bCs/>
          <w:iCs/>
          <w:sz w:val="24"/>
          <w:szCs w:val="24"/>
        </w:rPr>
        <w:t xml:space="preserve"> (2017), principles of consumption in Islam should be </w:t>
      </w:r>
      <w:r w:rsidR="00DC57E5" w:rsidRPr="00F75122">
        <w:rPr>
          <w:rFonts w:ascii="Bookman Old Style" w:hAnsi="Bookman Old Style" w:cs="Arial"/>
          <w:bCs/>
          <w:iCs/>
          <w:sz w:val="24"/>
          <w:szCs w:val="24"/>
        </w:rPr>
        <w:t xml:space="preserve">in line with </w:t>
      </w:r>
      <w:proofErr w:type="spellStart"/>
      <w:r w:rsidR="002D3E73" w:rsidRPr="00F75122">
        <w:rPr>
          <w:rFonts w:ascii="Bookman Old Style" w:hAnsi="Bookman Old Style" w:cs="Arial"/>
          <w:bCs/>
          <w:iCs/>
          <w:sz w:val="24"/>
          <w:szCs w:val="24"/>
        </w:rPr>
        <w:t>Maqasid</w:t>
      </w:r>
      <w:proofErr w:type="spellEnd"/>
      <w:r w:rsidR="002D3E73" w:rsidRPr="00F75122">
        <w:rPr>
          <w:rFonts w:ascii="Bookman Old Style" w:hAnsi="Bookman Old Style" w:cs="Arial"/>
          <w:bCs/>
          <w:iCs/>
          <w:sz w:val="24"/>
          <w:szCs w:val="24"/>
        </w:rPr>
        <w:t xml:space="preserve"> </w:t>
      </w:r>
      <w:proofErr w:type="spellStart"/>
      <w:r w:rsidR="002D3E73" w:rsidRPr="00F75122">
        <w:rPr>
          <w:rFonts w:ascii="Bookman Old Style" w:hAnsi="Bookman Old Style" w:cs="Arial"/>
          <w:bCs/>
          <w:iCs/>
          <w:sz w:val="24"/>
          <w:szCs w:val="24"/>
        </w:rPr>
        <w:t>Syariah</w:t>
      </w:r>
      <w:proofErr w:type="spellEnd"/>
      <w:r w:rsidRPr="00F75122">
        <w:rPr>
          <w:rFonts w:ascii="Bookman Old Style" w:hAnsi="Bookman Old Style" w:cs="Arial"/>
          <w:bCs/>
          <w:iCs/>
          <w:sz w:val="24"/>
          <w:szCs w:val="24"/>
        </w:rPr>
        <w:t>, as follow:</w:t>
      </w:r>
    </w:p>
    <w:p w:rsidR="002D3E73" w:rsidRPr="00F75122" w:rsidRDefault="002D3E73" w:rsidP="00DD0C47">
      <w:pPr>
        <w:pStyle w:val="ListParagraph"/>
        <w:numPr>
          <w:ilvl w:val="0"/>
          <w:numId w:val="15"/>
        </w:numPr>
        <w:autoSpaceDE w:val="0"/>
        <w:autoSpaceDN w:val="0"/>
        <w:adjustRightInd w:val="0"/>
        <w:spacing w:after="0" w:line="360" w:lineRule="auto"/>
        <w:ind w:left="1134" w:hanging="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Protection of religion or </w:t>
      </w:r>
      <w:r w:rsidRPr="00F75122">
        <w:rPr>
          <w:rFonts w:ascii="Bookman Old Style" w:hAnsi="Bookman Old Style" w:cs="Arial"/>
          <w:bCs/>
          <w:i/>
          <w:iCs/>
          <w:sz w:val="24"/>
          <w:szCs w:val="24"/>
        </w:rPr>
        <w:t>al- Din</w:t>
      </w:r>
      <w:r w:rsidRPr="00F75122">
        <w:rPr>
          <w:rFonts w:ascii="Bookman Old Style" w:hAnsi="Bookman Old Style" w:cs="Arial"/>
          <w:bCs/>
          <w:iCs/>
          <w:sz w:val="24"/>
          <w:szCs w:val="24"/>
        </w:rPr>
        <w:t xml:space="preserve">. </w:t>
      </w:r>
    </w:p>
    <w:p w:rsidR="00D96E7A" w:rsidRPr="00F75122" w:rsidRDefault="00DD0C47" w:rsidP="00FC2055">
      <w:pPr>
        <w:autoSpaceDE w:val="0"/>
        <w:autoSpaceDN w:val="0"/>
        <w:adjustRightInd w:val="0"/>
        <w:spacing w:after="0" w:line="360" w:lineRule="auto"/>
        <w:ind w:left="1134" w:firstLine="567"/>
        <w:jc w:val="both"/>
        <w:rPr>
          <w:rFonts w:ascii="Bookman Old Style" w:hAnsi="Bookman Old Style" w:cs="Arial"/>
          <w:bCs/>
          <w:iCs/>
          <w:sz w:val="24"/>
          <w:szCs w:val="24"/>
        </w:rPr>
      </w:pPr>
      <w:r w:rsidRPr="00F75122">
        <w:rPr>
          <w:rFonts w:ascii="Bookman Old Style" w:hAnsi="Bookman Old Style" w:cs="Arial"/>
          <w:bCs/>
          <w:iCs/>
          <w:sz w:val="24"/>
          <w:szCs w:val="24"/>
        </w:rPr>
        <w:t xml:space="preserve">Allah states in Quran </w:t>
      </w:r>
    </w:p>
    <w:p w:rsidR="00D96E7A" w:rsidRPr="00F75122" w:rsidRDefault="00D96E7A" w:rsidP="006C5831">
      <w:pPr>
        <w:autoSpaceDE w:val="0"/>
        <w:autoSpaceDN w:val="0"/>
        <w:adjustRightInd w:val="0"/>
        <w:spacing w:after="0" w:line="360" w:lineRule="auto"/>
        <w:ind w:left="1134"/>
        <w:jc w:val="right"/>
        <w:rPr>
          <w:rFonts w:ascii="Bookman Old Style" w:hAnsi="Bookman Old Style" w:cs="KFGQPC Uthmanic Script HAFS"/>
          <w:sz w:val="24"/>
          <w:szCs w:val="24"/>
          <w:rtl/>
        </w:rPr>
      </w:pPr>
      <w:r w:rsidRPr="00F75122">
        <w:rPr>
          <w:rFonts w:ascii="Bookman Old Style" w:hAnsi="Bookman Old Style" w:cs="KFGQPC Uthmanic Script HAFS"/>
          <w:sz w:val="24"/>
          <w:szCs w:val="24"/>
          <w:rtl/>
        </w:rPr>
        <w:t xml:space="preserve">وَقَٰتِلُواْ فِي سَبِيلِ ٱللَّهِ ٱلَّذِينَ يُقَٰتِلُونَكُمۡ وَلَا تَعۡتَدُوٓاْۚ إِنَّ ٱللَّهَ لَا يُحِبُّ ٱلۡمُعۡتَدِينَ  </w:t>
      </w:r>
    </w:p>
    <w:p w:rsidR="0095335C" w:rsidRPr="00F75122" w:rsidRDefault="006C5831" w:rsidP="006C5831">
      <w:pPr>
        <w:autoSpaceDE w:val="0"/>
        <w:autoSpaceDN w:val="0"/>
        <w:adjustRightInd w:val="0"/>
        <w:spacing w:after="0" w:line="360" w:lineRule="auto"/>
        <w:ind w:left="1134"/>
        <w:jc w:val="both"/>
        <w:rPr>
          <w:rFonts w:ascii="Bookman Old Style" w:hAnsi="Bookman Old Style" w:cs="Arial"/>
          <w:iCs/>
          <w:sz w:val="24"/>
          <w:szCs w:val="24"/>
          <w:lang w:val="en-US"/>
        </w:rPr>
      </w:pPr>
      <w:r w:rsidRPr="00F75122">
        <w:rPr>
          <w:rFonts w:ascii="Bookman Old Style" w:hAnsi="Bookman Old Style" w:cs="Arial"/>
          <w:bCs/>
          <w:iCs/>
          <w:sz w:val="24"/>
          <w:szCs w:val="24"/>
        </w:rPr>
        <w:t>“</w:t>
      </w:r>
      <w:r w:rsidR="00D96E7A" w:rsidRPr="00F75122">
        <w:rPr>
          <w:rFonts w:ascii="Bookman Old Style" w:hAnsi="Bookman Old Style" w:cs="Arial"/>
          <w:bCs/>
          <w:iCs/>
          <w:sz w:val="24"/>
          <w:szCs w:val="24"/>
        </w:rPr>
        <w:t>Fight in the way of Allah those who fight you but do not transgress. Indeed. Allah does not like transgressors.</w:t>
      </w:r>
      <w:r w:rsidR="00D27FED" w:rsidRPr="00F75122">
        <w:rPr>
          <w:rFonts w:ascii="Bookman Old Style" w:hAnsi="Bookman Old Style" w:cs="Arial"/>
          <w:bCs/>
          <w:iCs/>
          <w:sz w:val="24"/>
          <w:szCs w:val="24"/>
        </w:rPr>
        <w:t>” (Surah Al-</w:t>
      </w:r>
      <w:proofErr w:type="spellStart"/>
      <w:r w:rsidR="00D27FED" w:rsidRPr="00F75122">
        <w:rPr>
          <w:rFonts w:ascii="Bookman Old Style" w:hAnsi="Bookman Old Style" w:cs="Arial"/>
          <w:bCs/>
          <w:iCs/>
          <w:sz w:val="24"/>
          <w:szCs w:val="24"/>
        </w:rPr>
        <w:t>Baqarah</w:t>
      </w:r>
      <w:proofErr w:type="spellEnd"/>
      <w:r w:rsidR="00D27FED" w:rsidRPr="00F75122">
        <w:rPr>
          <w:rFonts w:ascii="Bookman Old Style" w:hAnsi="Bookman Old Style" w:cs="Arial"/>
          <w:bCs/>
          <w:iCs/>
          <w:sz w:val="24"/>
          <w:szCs w:val="24"/>
        </w:rPr>
        <w:t>, 190)</w:t>
      </w:r>
    </w:p>
    <w:p w:rsidR="0095335C" w:rsidRPr="00F75122" w:rsidRDefault="00DD0C47" w:rsidP="00FC2055">
      <w:pPr>
        <w:autoSpaceDE w:val="0"/>
        <w:autoSpaceDN w:val="0"/>
        <w:adjustRightInd w:val="0"/>
        <w:spacing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t>I</w:t>
      </w:r>
      <w:r w:rsidR="00D27FED" w:rsidRPr="00F75122">
        <w:rPr>
          <w:rFonts w:ascii="Bookman Old Style" w:hAnsi="Bookman Old Style" w:cs="Arial"/>
          <w:bCs/>
          <w:iCs/>
          <w:sz w:val="24"/>
          <w:szCs w:val="24"/>
        </w:rPr>
        <w:t xml:space="preserve">t was reported in a hadeeth </w:t>
      </w:r>
      <w:proofErr w:type="spellStart"/>
      <w:r w:rsidR="00D27FED" w:rsidRPr="00F75122">
        <w:rPr>
          <w:rFonts w:ascii="Bookman Old Style" w:hAnsi="Bookman Old Style" w:cs="Arial"/>
          <w:bCs/>
          <w:iCs/>
          <w:sz w:val="24"/>
          <w:szCs w:val="24"/>
        </w:rPr>
        <w:t>qudsi</w:t>
      </w:r>
      <w:proofErr w:type="spellEnd"/>
      <w:r w:rsidR="00D27FED" w:rsidRPr="00F75122">
        <w:rPr>
          <w:rFonts w:ascii="Bookman Old Style" w:hAnsi="Bookman Old Style" w:cs="Arial"/>
          <w:bCs/>
          <w:iCs/>
          <w:sz w:val="24"/>
          <w:szCs w:val="24"/>
        </w:rPr>
        <w:t xml:space="preserve">: “He </w:t>
      </w:r>
      <w:r w:rsidRPr="00F75122">
        <w:rPr>
          <w:rFonts w:ascii="Bookman Old Style" w:hAnsi="Bookman Old Style" w:cs="Arial"/>
          <w:bCs/>
          <w:iCs/>
          <w:sz w:val="24"/>
          <w:szCs w:val="24"/>
        </w:rPr>
        <w:t xml:space="preserve">(who) </w:t>
      </w:r>
      <w:r w:rsidR="00D27FED" w:rsidRPr="00F75122">
        <w:rPr>
          <w:rFonts w:ascii="Bookman Old Style" w:hAnsi="Bookman Old Style" w:cs="Arial"/>
          <w:bCs/>
          <w:iCs/>
          <w:sz w:val="24"/>
          <w:szCs w:val="24"/>
        </w:rPr>
        <w:t xml:space="preserve">is nourished with </w:t>
      </w:r>
      <w:proofErr w:type="spellStart"/>
      <w:r w:rsidR="00D27FED" w:rsidRPr="00F75122">
        <w:rPr>
          <w:rFonts w:ascii="Bookman Old Style" w:hAnsi="Bookman Old Style" w:cs="Arial"/>
          <w:bCs/>
          <w:iCs/>
          <w:sz w:val="24"/>
          <w:szCs w:val="24"/>
        </w:rPr>
        <w:t>haraam</w:t>
      </w:r>
      <w:proofErr w:type="spellEnd"/>
      <w:r w:rsidR="00D27FED" w:rsidRPr="00F75122">
        <w:rPr>
          <w:rFonts w:ascii="Bookman Old Style" w:hAnsi="Bookman Old Style" w:cs="Arial"/>
          <w:bCs/>
          <w:iCs/>
          <w:sz w:val="24"/>
          <w:szCs w:val="24"/>
        </w:rPr>
        <w:t xml:space="preserve">, so how could his </w:t>
      </w:r>
      <w:proofErr w:type="spellStart"/>
      <w:r w:rsidR="00D27FED" w:rsidRPr="00F75122">
        <w:rPr>
          <w:rFonts w:ascii="Bookman Old Style" w:hAnsi="Bookman Old Style" w:cs="Arial"/>
          <w:bCs/>
          <w:iCs/>
          <w:sz w:val="24"/>
          <w:szCs w:val="24"/>
        </w:rPr>
        <w:t>du’aa</w:t>
      </w:r>
      <w:proofErr w:type="spellEnd"/>
      <w:r w:rsidR="00D27FED" w:rsidRPr="00F75122">
        <w:rPr>
          <w:rFonts w:ascii="Bookman Old Style" w:hAnsi="Bookman Old Style" w:cs="Arial"/>
          <w:bCs/>
          <w:iCs/>
          <w:sz w:val="24"/>
          <w:szCs w:val="24"/>
        </w:rPr>
        <w:t xml:space="preserve">’ be responded to?” The meaning is that it is unlikely that his </w:t>
      </w:r>
      <w:proofErr w:type="spellStart"/>
      <w:r w:rsidR="00D27FED" w:rsidRPr="00F75122">
        <w:rPr>
          <w:rFonts w:ascii="Bookman Old Style" w:hAnsi="Bookman Old Style" w:cs="Arial"/>
          <w:bCs/>
          <w:iCs/>
          <w:sz w:val="24"/>
          <w:szCs w:val="24"/>
        </w:rPr>
        <w:t>du’aa</w:t>
      </w:r>
      <w:proofErr w:type="spellEnd"/>
      <w:r w:rsidR="00D27FED" w:rsidRPr="00F75122">
        <w:rPr>
          <w:rFonts w:ascii="Bookman Old Style" w:hAnsi="Bookman Old Style" w:cs="Arial"/>
          <w:bCs/>
          <w:iCs/>
          <w:sz w:val="24"/>
          <w:szCs w:val="24"/>
        </w:rPr>
        <w:t xml:space="preserve">’ will be answered.  </w:t>
      </w:r>
    </w:p>
    <w:p w:rsidR="0095335C" w:rsidRPr="00F75122" w:rsidRDefault="00D27FED" w:rsidP="00FC2055">
      <w:pPr>
        <w:autoSpaceDE w:val="0"/>
        <w:autoSpaceDN w:val="0"/>
        <w:adjustRightInd w:val="0"/>
        <w:spacing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t>When providing products and services to Muslim consumers, vendors are expected to ensure that their products and services are Halal and does not endanger their faith</w:t>
      </w:r>
    </w:p>
    <w:p w:rsidR="002D3E73" w:rsidRPr="00F75122" w:rsidRDefault="002D3E73" w:rsidP="00DD0C47">
      <w:pPr>
        <w:pStyle w:val="ListParagraph"/>
        <w:numPr>
          <w:ilvl w:val="0"/>
          <w:numId w:val="15"/>
        </w:numPr>
        <w:autoSpaceDE w:val="0"/>
        <w:autoSpaceDN w:val="0"/>
        <w:adjustRightInd w:val="0"/>
        <w:spacing w:after="0" w:line="360" w:lineRule="auto"/>
        <w:ind w:left="1134" w:hanging="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Protection of human life and progeny. </w:t>
      </w:r>
    </w:p>
    <w:p w:rsidR="00D96E7A" w:rsidRPr="00F75122" w:rsidRDefault="00DD0C47" w:rsidP="00FC2055">
      <w:pPr>
        <w:autoSpaceDE w:val="0"/>
        <w:autoSpaceDN w:val="0"/>
        <w:adjustRightInd w:val="0"/>
        <w:spacing w:after="0" w:line="360" w:lineRule="auto"/>
        <w:ind w:left="1134" w:firstLine="567"/>
        <w:jc w:val="both"/>
        <w:rPr>
          <w:rFonts w:ascii="Bookman Old Style" w:hAnsi="Bookman Old Style" w:cs="Arial"/>
          <w:bCs/>
          <w:iCs/>
          <w:sz w:val="24"/>
          <w:szCs w:val="24"/>
        </w:rPr>
      </w:pPr>
      <w:r w:rsidRPr="00F75122">
        <w:rPr>
          <w:rFonts w:ascii="Bookman Old Style" w:hAnsi="Bookman Old Style" w:cs="Arial"/>
          <w:bCs/>
          <w:iCs/>
          <w:sz w:val="24"/>
          <w:szCs w:val="24"/>
        </w:rPr>
        <w:t xml:space="preserve">Allah states in Quran </w:t>
      </w:r>
    </w:p>
    <w:p w:rsidR="00D96E7A" w:rsidRPr="00F75122" w:rsidRDefault="00D96E7A" w:rsidP="006C5831">
      <w:pPr>
        <w:autoSpaceDE w:val="0"/>
        <w:autoSpaceDN w:val="0"/>
        <w:bidi/>
        <w:adjustRightInd w:val="0"/>
        <w:spacing w:after="0" w:line="360" w:lineRule="auto"/>
        <w:ind w:left="-1" w:right="1134" w:hanging="1"/>
        <w:jc w:val="both"/>
        <w:rPr>
          <w:rFonts w:ascii="Bookman Old Style" w:hAnsi="Bookman Old Style" w:cs="KFGQPC Uthmanic Script HAFS"/>
          <w:sz w:val="24"/>
          <w:szCs w:val="24"/>
          <w:rtl/>
        </w:rPr>
      </w:pPr>
      <w:r w:rsidRPr="00F75122">
        <w:rPr>
          <w:rFonts w:ascii="Bookman Old Style" w:hAnsi="Bookman Old Style" w:cs="KFGQPC Uthmanic Script HAFS"/>
          <w:sz w:val="24"/>
          <w:szCs w:val="24"/>
          <w:rtl/>
        </w:rPr>
        <w:t xml:space="preserve">وَلَا تَقۡتُلُواْ ٱلنَّفۡسَ ٱلَّتِي حَرَّمَ ٱللَّهُ إِلَّا بِٱلۡحَقِّۗ وَمَن قُتِلَ مَظۡلُومٗا فَقَدۡ جَعَلۡنَا لِوَلِيِّهِۦ سُلۡطَٰنٗا فَلَا يُسۡرِف فِّي ٱلۡقَتۡلِۖ إِنَّهُۥ كَانَ مَنصُورٗا  </w:t>
      </w:r>
    </w:p>
    <w:p w:rsidR="0095335C" w:rsidRPr="00F75122" w:rsidRDefault="00D96E7A" w:rsidP="006C5831">
      <w:pPr>
        <w:autoSpaceDE w:val="0"/>
        <w:autoSpaceDN w:val="0"/>
        <w:adjustRightInd w:val="0"/>
        <w:spacing w:after="0" w:line="240" w:lineRule="auto"/>
        <w:ind w:left="1701" w:right="566"/>
        <w:jc w:val="both"/>
        <w:rPr>
          <w:rFonts w:ascii="Bookman Old Style" w:hAnsi="Bookman Old Style" w:cs="Arial"/>
          <w:iCs/>
          <w:sz w:val="24"/>
          <w:szCs w:val="24"/>
          <w:lang w:val="en-US"/>
        </w:rPr>
      </w:pPr>
      <w:r w:rsidRPr="00F75122">
        <w:rPr>
          <w:rFonts w:ascii="Bookman Old Style" w:hAnsi="Bookman Old Style" w:cs="Arial"/>
          <w:bCs/>
          <w:iCs/>
          <w:sz w:val="24"/>
          <w:szCs w:val="24"/>
        </w:rPr>
        <w:t>And do not kill the soul which Allah has forbidden, except by right. And whoever is killed unjustly - We have given his heir authority, but let him not exceed limits in [the matter of] taking life. Indeed, he has been supported [by the law].</w:t>
      </w:r>
      <w:r w:rsidR="00D27FED" w:rsidRPr="00F75122">
        <w:rPr>
          <w:rFonts w:ascii="Bookman Old Style" w:hAnsi="Bookman Old Style" w:cs="Arial"/>
          <w:bCs/>
          <w:iCs/>
          <w:sz w:val="24"/>
          <w:szCs w:val="24"/>
        </w:rPr>
        <w:t xml:space="preserve"> (Surah Al-Isra</w:t>
      </w:r>
      <w:r w:rsidR="00D27FED" w:rsidRPr="00F75122">
        <w:rPr>
          <w:rFonts w:ascii="Times New Roman" w:hAnsi="Times New Roman" w:cs="Times New Roman"/>
          <w:bCs/>
          <w:iCs/>
          <w:sz w:val="24"/>
          <w:szCs w:val="24"/>
        </w:rPr>
        <w:t>‟</w:t>
      </w:r>
      <w:r w:rsidR="00D27FED" w:rsidRPr="00F75122">
        <w:rPr>
          <w:rFonts w:ascii="Bookman Old Style" w:hAnsi="Bookman Old Style" w:cs="Arial"/>
          <w:bCs/>
          <w:iCs/>
          <w:sz w:val="24"/>
          <w:szCs w:val="24"/>
        </w:rPr>
        <w:t xml:space="preserve">:33) </w:t>
      </w:r>
    </w:p>
    <w:p w:rsidR="0095335C" w:rsidRPr="00F75122" w:rsidRDefault="00D27FED" w:rsidP="001B5A8F">
      <w:pPr>
        <w:autoSpaceDE w:val="0"/>
        <w:autoSpaceDN w:val="0"/>
        <w:adjustRightInd w:val="0"/>
        <w:spacing w:before="120"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In consumer protection context, it refers to the rights of safety and right to get healthy environment from any products and service that might be harmful to consumer. </w:t>
      </w:r>
    </w:p>
    <w:p w:rsidR="002D3E73" w:rsidRPr="00F75122" w:rsidRDefault="002D3E73" w:rsidP="00DD0C47">
      <w:pPr>
        <w:pStyle w:val="ListParagraph"/>
        <w:numPr>
          <w:ilvl w:val="0"/>
          <w:numId w:val="15"/>
        </w:numPr>
        <w:autoSpaceDE w:val="0"/>
        <w:autoSpaceDN w:val="0"/>
        <w:adjustRightInd w:val="0"/>
        <w:spacing w:after="0" w:line="360" w:lineRule="auto"/>
        <w:ind w:left="1134" w:hanging="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Protection of human honour or dignity. </w:t>
      </w:r>
    </w:p>
    <w:p w:rsidR="00D96E7A" w:rsidRPr="00F75122" w:rsidRDefault="00D96E7A" w:rsidP="006C5831">
      <w:pPr>
        <w:autoSpaceDE w:val="0"/>
        <w:autoSpaceDN w:val="0"/>
        <w:bidi/>
        <w:adjustRightInd w:val="0"/>
        <w:spacing w:after="0" w:line="360" w:lineRule="auto"/>
        <w:ind w:left="-1" w:right="1134" w:hanging="1"/>
        <w:jc w:val="both"/>
        <w:rPr>
          <w:rFonts w:ascii="Bookman Old Style" w:hAnsi="Bookman Old Style" w:cs="KFGQPC Uthmanic Script HAFS"/>
          <w:sz w:val="24"/>
          <w:szCs w:val="24"/>
          <w:rtl/>
        </w:rPr>
      </w:pPr>
      <w:r w:rsidRPr="00F75122">
        <w:rPr>
          <w:rFonts w:ascii="Bookman Old Style" w:hAnsi="Bookman Old Style" w:cs="KFGQPC Uthmanic Script HAFS"/>
          <w:sz w:val="24"/>
          <w:szCs w:val="24"/>
          <w:rtl/>
        </w:rPr>
        <w:lastRenderedPageBreak/>
        <w:t xml:space="preserve">۞وَلَقَدۡ كَرَّمۡنَا بَنِيٓ ءَادَمَ وَحَمَلۡنَٰهُمۡ فِي ٱلۡبَرِّ وَٱلۡبَحۡرِ وَرَزَقۡنَٰهُم مِّنَ ٱلطَّيِّبَٰتِ وَفَضَّلۡنَٰهُمۡ عَلَىٰ كَثِيرٖ مِّمَّنۡ خَلَقۡنَا تَفۡضِيلٗا  </w:t>
      </w:r>
    </w:p>
    <w:p w:rsidR="0095335C" w:rsidRPr="00F75122" w:rsidRDefault="00D96E7A" w:rsidP="001B5A8F">
      <w:pPr>
        <w:autoSpaceDE w:val="0"/>
        <w:autoSpaceDN w:val="0"/>
        <w:adjustRightInd w:val="0"/>
        <w:spacing w:after="0" w:line="240" w:lineRule="auto"/>
        <w:ind w:left="1701" w:right="566"/>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And </w:t>
      </w:r>
      <w:proofErr w:type="gramStart"/>
      <w:r w:rsidRPr="00F75122">
        <w:rPr>
          <w:rFonts w:ascii="Bookman Old Style" w:hAnsi="Bookman Old Style" w:cs="Arial"/>
          <w:bCs/>
          <w:iCs/>
          <w:sz w:val="24"/>
          <w:szCs w:val="24"/>
        </w:rPr>
        <w:t>We</w:t>
      </w:r>
      <w:proofErr w:type="gramEnd"/>
      <w:r w:rsidRPr="00F75122">
        <w:rPr>
          <w:rFonts w:ascii="Bookman Old Style" w:hAnsi="Bookman Old Style" w:cs="Arial"/>
          <w:bCs/>
          <w:iCs/>
          <w:sz w:val="24"/>
          <w:szCs w:val="24"/>
        </w:rPr>
        <w:t xml:space="preserve"> have certainly </w:t>
      </w:r>
      <w:proofErr w:type="spellStart"/>
      <w:r w:rsidRPr="00F75122">
        <w:rPr>
          <w:rFonts w:ascii="Bookman Old Style" w:hAnsi="Bookman Old Style" w:cs="Arial"/>
          <w:bCs/>
          <w:iCs/>
          <w:sz w:val="24"/>
          <w:szCs w:val="24"/>
        </w:rPr>
        <w:t>honored</w:t>
      </w:r>
      <w:proofErr w:type="spellEnd"/>
      <w:r w:rsidRPr="00F75122">
        <w:rPr>
          <w:rFonts w:ascii="Bookman Old Style" w:hAnsi="Bookman Old Style" w:cs="Arial"/>
          <w:bCs/>
          <w:iCs/>
          <w:sz w:val="24"/>
          <w:szCs w:val="24"/>
        </w:rPr>
        <w:t xml:space="preserve"> the children of Adam and carried them on the land and sea and provided for them of the good things and preferred them over much of what We have created, with [definite] preference.</w:t>
      </w:r>
      <w:r w:rsidR="00D27FED" w:rsidRPr="00F75122">
        <w:rPr>
          <w:rFonts w:ascii="Bookman Old Style" w:hAnsi="Bookman Old Style" w:cs="Arial"/>
          <w:bCs/>
          <w:iCs/>
          <w:sz w:val="24"/>
          <w:szCs w:val="24"/>
        </w:rPr>
        <w:t xml:space="preserve"> (Surah Al-Isra</w:t>
      </w:r>
      <w:r w:rsidR="00D27FED" w:rsidRPr="00F75122">
        <w:rPr>
          <w:rFonts w:ascii="Times New Roman" w:hAnsi="Times New Roman" w:cs="Times New Roman"/>
          <w:bCs/>
          <w:iCs/>
          <w:sz w:val="24"/>
          <w:szCs w:val="24"/>
        </w:rPr>
        <w:t>‟</w:t>
      </w:r>
      <w:r w:rsidR="00D27FED" w:rsidRPr="00F75122">
        <w:rPr>
          <w:rFonts w:ascii="Bookman Old Style" w:hAnsi="Bookman Old Style" w:cs="Arial"/>
          <w:bCs/>
          <w:iCs/>
          <w:sz w:val="24"/>
          <w:szCs w:val="24"/>
        </w:rPr>
        <w:t xml:space="preserve">:70) </w:t>
      </w:r>
    </w:p>
    <w:p w:rsidR="0095335C" w:rsidRPr="00F75122" w:rsidRDefault="00D27FED" w:rsidP="001B5A8F">
      <w:pPr>
        <w:autoSpaceDE w:val="0"/>
        <w:autoSpaceDN w:val="0"/>
        <w:adjustRightInd w:val="0"/>
        <w:spacing w:before="120"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t>In relation to this verse, human honour is such a gift from Allah. Therefore, everyone has their rights including the honour of consumers and traders in any activities such as in business, travelling and others</w:t>
      </w:r>
    </w:p>
    <w:p w:rsidR="002D3E73" w:rsidRPr="00F75122" w:rsidRDefault="002D3E73" w:rsidP="00FC2055">
      <w:pPr>
        <w:pStyle w:val="ListParagraph"/>
        <w:numPr>
          <w:ilvl w:val="0"/>
          <w:numId w:val="15"/>
        </w:numPr>
        <w:autoSpaceDE w:val="0"/>
        <w:autoSpaceDN w:val="0"/>
        <w:adjustRightInd w:val="0"/>
        <w:spacing w:after="0" w:line="360" w:lineRule="auto"/>
        <w:ind w:left="1134" w:hanging="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Protection of intellect. </w:t>
      </w:r>
    </w:p>
    <w:p w:rsidR="0095335C" w:rsidRPr="00F75122" w:rsidRDefault="00D27FED" w:rsidP="00FC2055">
      <w:pPr>
        <w:autoSpaceDE w:val="0"/>
        <w:autoSpaceDN w:val="0"/>
        <w:adjustRightInd w:val="0"/>
        <w:spacing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“The search of knowledge is an obligation laid on every Muslim”. </w:t>
      </w:r>
    </w:p>
    <w:p w:rsidR="006A0A82" w:rsidRPr="00F75122" w:rsidRDefault="00D27FED" w:rsidP="00FC2055">
      <w:pPr>
        <w:autoSpaceDE w:val="0"/>
        <w:autoSpaceDN w:val="0"/>
        <w:adjustRightInd w:val="0"/>
        <w:spacing w:after="0" w:line="360" w:lineRule="auto"/>
        <w:ind w:left="1134" w:firstLine="567"/>
        <w:jc w:val="both"/>
        <w:rPr>
          <w:rFonts w:ascii="Bookman Old Style" w:hAnsi="Bookman Old Style" w:cs="Arial"/>
          <w:bCs/>
          <w:iCs/>
          <w:sz w:val="24"/>
          <w:szCs w:val="24"/>
        </w:rPr>
      </w:pPr>
      <w:r w:rsidRPr="00F75122">
        <w:rPr>
          <w:rFonts w:ascii="Bookman Old Style" w:hAnsi="Bookman Old Style" w:cs="Arial"/>
          <w:bCs/>
          <w:iCs/>
          <w:sz w:val="24"/>
          <w:szCs w:val="24"/>
        </w:rPr>
        <w:t>Allah says in Quran:</w:t>
      </w:r>
    </w:p>
    <w:p w:rsidR="006A0A82" w:rsidRPr="00F75122" w:rsidRDefault="001B5A8F" w:rsidP="001B5A8F">
      <w:pPr>
        <w:autoSpaceDE w:val="0"/>
        <w:autoSpaceDN w:val="0"/>
        <w:bidi/>
        <w:adjustRightInd w:val="0"/>
        <w:spacing w:after="0" w:line="360" w:lineRule="auto"/>
        <w:ind w:left="-1" w:right="1134" w:hanging="1"/>
        <w:jc w:val="both"/>
        <w:rPr>
          <w:rFonts w:ascii="Bookman Old Style" w:hAnsi="Bookman Old Style" w:cs="KFGQPC Uthmanic Script HAFS"/>
          <w:sz w:val="24"/>
          <w:szCs w:val="24"/>
          <w:rtl/>
        </w:rPr>
      </w:pPr>
      <w:r w:rsidRPr="00F75122">
        <w:rPr>
          <w:rFonts w:ascii="Bookman Old Style" w:hAnsi="Bookman Old Style" w:cs="Cambria"/>
          <w:sz w:val="24"/>
          <w:szCs w:val="24"/>
          <w:rtl/>
        </w:rPr>
        <w:t>...</w:t>
      </w:r>
      <w:r w:rsidR="006A0A82" w:rsidRPr="00F75122">
        <w:rPr>
          <w:rFonts w:ascii="Bookman Old Style" w:hAnsi="Bookman Old Style" w:cs="KFGQPC Uthmanic Script HAFS"/>
          <w:sz w:val="24"/>
          <w:szCs w:val="24"/>
          <w:rtl/>
        </w:rPr>
        <w:t xml:space="preserve">ۗ قُلۡ هَلۡ يَسۡتَوِي ٱلَّذِينَ يَعۡلَمُونَ وَٱلَّذِينَ لَا يَعۡلَمُونَۗ </w:t>
      </w:r>
      <w:r w:rsidRPr="00F75122">
        <w:rPr>
          <w:rFonts w:ascii="Bookman Old Style" w:hAnsi="Bookman Old Style" w:cs="Cambria"/>
          <w:sz w:val="24"/>
          <w:szCs w:val="24"/>
          <w:rtl/>
        </w:rPr>
        <w:t>...</w:t>
      </w:r>
      <w:r w:rsidR="006A0A82" w:rsidRPr="00F75122">
        <w:rPr>
          <w:rFonts w:ascii="Bookman Old Style" w:hAnsi="Bookman Old Style" w:cs="KFGQPC Uthmanic Script HAFS"/>
          <w:sz w:val="24"/>
          <w:szCs w:val="24"/>
          <w:rtl/>
        </w:rPr>
        <w:t xml:space="preserve"> </w:t>
      </w:r>
    </w:p>
    <w:p w:rsidR="0095335C" w:rsidRPr="00F75122" w:rsidRDefault="006A0A82" w:rsidP="001B5A8F">
      <w:pPr>
        <w:autoSpaceDE w:val="0"/>
        <w:autoSpaceDN w:val="0"/>
        <w:adjustRightInd w:val="0"/>
        <w:spacing w:after="0" w:line="360" w:lineRule="auto"/>
        <w:ind w:left="1134"/>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Say, "Are those who know equal to those who do not know?" </w:t>
      </w:r>
      <w:r w:rsidR="00D27FED" w:rsidRPr="00F75122">
        <w:rPr>
          <w:rFonts w:ascii="Bookman Old Style" w:hAnsi="Bookman Old Style" w:cs="Arial"/>
          <w:bCs/>
          <w:iCs/>
          <w:sz w:val="24"/>
          <w:szCs w:val="24"/>
        </w:rPr>
        <w:t>(Surah Az-Zumar</w:t>
      </w:r>
      <w:proofErr w:type="gramStart"/>
      <w:r w:rsidR="00D27FED" w:rsidRPr="00F75122">
        <w:rPr>
          <w:rFonts w:ascii="Bookman Old Style" w:hAnsi="Bookman Old Style" w:cs="Arial"/>
          <w:bCs/>
          <w:iCs/>
          <w:sz w:val="24"/>
          <w:szCs w:val="24"/>
        </w:rPr>
        <w:t>:9</w:t>
      </w:r>
      <w:proofErr w:type="gramEnd"/>
      <w:r w:rsidR="00D27FED" w:rsidRPr="00F75122">
        <w:rPr>
          <w:rFonts w:ascii="Bookman Old Style" w:hAnsi="Bookman Old Style" w:cs="Arial"/>
          <w:bCs/>
          <w:iCs/>
          <w:sz w:val="24"/>
          <w:szCs w:val="24"/>
        </w:rPr>
        <w:t xml:space="preserve">) </w:t>
      </w:r>
    </w:p>
    <w:p w:rsidR="0095335C" w:rsidRPr="00F75122" w:rsidRDefault="00D27FED" w:rsidP="00FC2055">
      <w:pPr>
        <w:autoSpaceDE w:val="0"/>
        <w:autoSpaceDN w:val="0"/>
        <w:adjustRightInd w:val="0"/>
        <w:spacing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The rights to be informed and to get knowledge about products or services, to have skills in choosing goods or services, as well as to be aware of their rights and responsibilities. </w:t>
      </w:r>
    </w:p>
    <w:p w:rsidR="002D3E73" w:rsidRPr="00F75122" w:rsidRDefault="002D3E73" w:rsidP="001B5A8F">
      <w:pPr>
        <w:pStyle w:val="ListParagraph"/>
        <w:numPr>
          <w:ilvl w:val="0"/>
          <w:numId w:val="15"/>
        </w:numPr>
        <w:autoSpaceDE w:val="0"/>
        <w:autoSpaceDN w:val="0"/>
        <w:adjustRightInd w:val="0"/>
        <w:spacing w:after="0" w:line="360" w:lineRule="auto"/>
        <w:ind w:left="1134" w:hanging="567"/>
        <w:jc w:val="both"/>
        <w:rPr>
          <w:rFonts w:ascii="Bookman Old Style" w:hAnsi="Bookman Old Style" w:cs="Arial"/>
          <w:iCs/>
          <w:sz w:val="24"/>
          <w:szCs w:val="24"/>
          <w:lang w:val="en-US"/>
        </w:rPr>
      </w:pPr>
      <w:r w:rsidRPr="00F75122">
        <w:rPr>
          <w:rFonts w:ascii="Bookman Old Style" w:hAnsi="Bookman Old Style" w:cs="Arial"/>
          <w:bCs/>
          <w:iCs/>
          <w:sz w:val="24"/>
          <w:szCs w:val="24"/>
        </w:rPr>
        <w:t xml:space="preserve">Protection of wealth or property. </w:t>
      </w:r>
    </w:p>
    <w:p w:rsidR="006A0A82" w:rsidRPr="00F75122" w:rsidRDefault="006A0A82" w:rsidP="001B5A8F">
      <w:pPr>
        <w:autoSpaceDE w:val="0"/>
        <w:autoSpaceDN w:val="0"/>
        <w:bidi/>
        <w:adjustRightInd w:val="0"/>
        <w:spacing w:after="0" w:line="360" w:lineRule="auto"/>
        <w:ind w:left="-1" w:right="1134" w:hanging="1"/>
        <w:jc w:val="both"/>
        <w:rPr>
          <w:rFonts w:ascii="Bookman Old Style" w:hAnsi="Bookman Old Style" w:cs="KFGQPC Uthmanic Script HAFS"/>
          <w:sz w:val="24"/>
          <w:szCs w:val="24"/>
          <w:rtl/>
        </w:rPr>
      </w:pPr>
      <w:r w:rsidRPr="00F75122">
        <w:rPr>
          <w:rFonts w:ascii="Bookman Old Style" w:hAnsi="Bookman Old Style" w:cs="KFGQPC Uthmanic Script HAFS"/>
          <w:sz w:val="24"/>
          <w:szCs w:val="24"/>
          <w:rtl/>
        </w:rPr>
        <w:t xml:space="preserve">وَلَا تَأۡكُلُوٓاْ أَمۡوَٰلَكُم بَيۡنَكُم بِٱلۡبَٰطِلِ وَتُدۡلُواْ بِهَآ إِلَى ٱلۡحُكَّامِ لِتَأۡكُلُواْ فَرِيقٗا مِّنۡ أَمۡوَٰلِ ٱلنَّاسِ بِٱلۡإِثۡمِ وَأَنتُمۡ تَعۡلَمُونَ  </w:t>
      </w:r>
    </w:p>
    <w:p w:rsidR="0095335C" w:rsidRPr="00F75122" w:rsidRDefault="006A0A82" w:rsidP="001B5A8F">
      <w:pPr>
        <w:autoSpaceDE w:val="0"/>
        <w:autoSpaceDN w:val="0"/>
        <w:adjustRightInd w:val="0"/>
        <w:spacing w:after="0" w:line="240" w:lineRule="auto"/>
        <w:ind w:left="1701" w:right="566"/>
        <w:jc w:val="both"/>
        <w:rPr>
          <w:rFonts w:ascii="Bookman Old Style" w:hAnsi="Bookman Old Style" w:cs="Arial"/>
          <w:iCs/>
          <w:sz w:val="24"/>
          <w:szCs w:val="24"/>
          <w:lang w:val="en-US"/>
        </w:rPr>
      </w:pPr>
      <w:r w:rsidRPr="00F75122">
        <w:rPr>
          <w:rFonts w:ascii="Bookman Old Style" w:hAnsi="Bookman Old Style" w:cs="Arial"/>
          <w:bCs/>
          <w:iCs/>
          <w:sz w:val="24"/>
          <w:szCs w:val="24"/>
        </w:rPr>
        <w:t>And do not consume one another's wealth unjustly or send it [in bribery] to the rulers in order that [they might aid] you [to] consume a portion of the wealth of the people in sin, while you know [it is unlawful].</w:t>
      </w:r>
      <w:r w:rsidR="00D27FED" w:rsidRPr="00F75122">
        <w:rPr>
          <w:rFonts w:ascii="Bookman Old Style" w:hAnsi="Bookman Old Style" w:cs="Arial"/>
          <w:bCs/>
          <w:iCs/>
          <w:sz w:val="24"/>
          <w:szCs w:val="24"/>
        </w:rPr>
        <w:t xml:space="preserve"> (Surah Al-Baqarah</w:t>
      </w:r>
      <w:proofErr w:type="gramStart"/>
      <w:r w:rsidR="00D27FED" w:rsidRPr="00F75122">
        <w:rPr>
          <w:rFonts w:ascii="Bookman Old Style" w:hAnsi="Bookman Old Style" w:cs="Arial"/>
          <w:bCs/>
          <w:iCs/>
          <w:sz w:val="24"/>
          <w:szCs w:val="24"/>
        </w:rPr>
        <w:t>:188</w:t>
      </w:r>
      <w:proofErr w:type="gramEnd"/>
      <w:r w:rsidR="00D27FED" w:rsidRPr="00F75122">
        <w:rPr>
          <w:rFonts w:ascii="Bookman Old Style" w:hAnsi="Bookman Old Style" w:cs="Arial"/>
          <w:bCs/>
          <w:iCs/>
          <w:sz w:val="24"/>
          <w:szCs w:val="24"/>
        </w:rPr>
        <w:t xml:space="preserve">) </w:t>
      </w:r>
    </w:p>
    <w:p w:rsidR="0095335C" w:rsidRPr="00F75122" w:rsidRDefault="00D27FED" w:rsidP="001B5A8F">
      <w:pPr>
        <w:autoSpaceDE w:val="0"/>
        <w:autoSpaceDN w:val="0"/>
        <w:adjustRightInd w:val="0"/>
        <w:spacing w:before="120" w:after="0" w:line="360" w:lineRule="auto"/>
        <w:ind w:left="1134" w:firstLine="567"/>
        <w:jc w:val="both"/>
        <w:rPr>
          <w:rFonts w:ascii="Bookman Old Style" w:hAnsi="Bookman Old Style" w:cs="Arial"/>
          <w:iCs/>
          <w:sz w:val="24"/>
          <w:szCs w:val="24"/>
          <w:lang w:val="en-US"/>
        </w:rPr>
      </w:pPr>
      <w:r w:rsidRPr="00F75122">
        <w:rPr>
          <w:rFonts w:ascii="Bookman Old Style" w:hAnsi="Bookman Old Style" w:cs="Arial"/>
          <w:bCs/>
          <w:iCs/>
          <w:sz w:val="24"/>
          <w:szCs w:val="24"/>
        </w:rPr>
        <w:lastRenderedPageBreak/>
        <w:t>It covers all basic of consumers rights which objectively to prevent the rights of consumers from any malpractices from traders or suppliers either in goods or services.</w:t>
      </w:r>
    </w:p>
    <w:p w:rsidR="002D3E73" w:rsidRPr="00F75122" w:rsidRDefault="002D3E73" w:rsidP="00A70347">
      <w:pPr>
        <w:autoSpaceDE w:val="0"/>
        <w:autoSpaceDN w:val="0"/>
        <w:adjustRightInd w:val="0"/>
        <w:spacing w:after="0" w:line="360" w:lineRule="auto"/>
        <w:jc w:val="both"/>
        <w:rPr>
          <w:rFonts w:ascii="Bookman Old Style" w:hAnsi="Bookman Old Style" w:cs="Arial"/>
          <w:iCs/>
          <w:sz w:val="24"/>
          <w:szCs w:val="24"/>
        </w:rPr>
      </w:pPr>
    </w:p>
    <w:p w:rsidR="00A70347" w:rsidRPr="00F75122" w:rsidRDefault="00EF5A4B" w:rsidP="00FC2055">
      <w:pPr>
        <w:spacing w:line="360" w:lineRule="auto"/>
        <w:ind w:left="567"/>
        <w:jc w:val="both"/>
        <w:rPr>
          <w:rFonts w:ascii="Bookman Old Style" w:hAnsi="Bookman Old Style" w:cs="Arial"/>
          <w:b/>
          <w:iCs/>
          <w:sz w:val="24"/>
          <w:szCs w:val="24"/>
        </w:rPr>
      </w:pPr>
      <w:r w:rsidRPr="00F75122">
        <w:rPr>
          <w:rFonts w:ascii="Bookman Old Style" w:hAnsi="Bookman Old Style" w:cs="Arial"/>
          <w:b/>
          <w:iCs/>
          <w:sz w:val="24"/>
          <w:szCs w:val="24"/>
        </w:rPr>
        <w:t xml:space="preserve">Purchasing </w:t>
      </w:r>
      <w:proofErr w:type="spellStart"/>
      <w:r w:rsidRPr="00F75122">
        <w:rPr>
          <w:rFonts w:ascii="Bookman Old Style" w:hAnsi="Bookman Old Style" w:cs="Arial"/>
          <w:b/>
          <w:iCs/>
          <w:sz w:val="24"/>
          <w:szCs w:val="24"/>
        </w:rPr>
        <w:t>Behavior</w:t>
      </w:r>
      <w:proofErr w:type="spellEnd"/>
      <w:r w:rsidRPr="00F75122">
        <w:rPr>
          <w:rFonts w:ascii="Bookman Old Style" w:hAnsi="Bookman Old Style" w:cs="Arial"/>
          <w:b/>
          <w:iCs/>
          <w:sz w:val="24"/>
          <w:szCs w:val="24"/>
        </w:rPr>
        <w:t>: Determinant Factors</w:t>
      </w:r>
    </w:p>
    <w:p w:rsidR="001B5A8F" w:rsidRPr="00F75122" w:rsidRDefault="001B5A8F" w:rsidP="00F47FBA">
      <w:pPr>
        <w:spacing w:line="360" w:lineRule="auto"/>
        <w:ind w:left="567"/>
        <w:rPr>
          <w:rFonts w:ascii="Bookman Old Style" w:hAnsi="Bookman Old Style"/>
          <w:sz w:val="24"/>
          <w:szCs w:val="24"/>
        </w:rPr>
      </w:pPr>
      <w:r w:rsidRPr="00F75122">
        <w:rPr>
          <w:rFonts w:ascii="Bookman Old Style" w:hAnsi="Bookman Old Style"/>
          <w:sz w:val="24"/>
          <w:szCs w:val="24"/>
        </w:rPr>
        <w:t>Religiosity</w:t>
      </w:r>
    </w:p>
    <w:p w:rsidR="00470C26" w:rsidRPr="00F75122" w:rsidRDefault="00470C26" w:rsidP="00470C26">
      <w:pPr>
        <w:spacing w:line="360" w:lineRule="auto"/>
        <w:ind w:left="567"/>
        <w:jc w:val="both"/>
        <w:rPr>
          <w:rFonts w:ascii="Bookman Old Style" w:hAnsi="Bookman Old Style"/>
          <w:sz w:val="24"/>
          <w:szCs w:val="24"/>
        </w:rPr>
      </w:pPr>
      <w:r w:rsidRPr="00F75122">
        <w:rPr>
          <w:rFonts w:ascii="Bookman Old Style" w:hAnsi="Bookman Old Style"/>
          <w:sz w:val="24"/>
          <w:szCs w:val="24"/>
        </w:rPr>
        <w:t>Religion have great influence on the purchase decision of Muslim consumers (</w:t>
      </w:r>
      <w:proofErr w:type="spellStart"/>
      <w:r w:rsidRPr="00F75122">
        <w:rPr>
          <w:rFonts w:ascii="Bookman Old Style" w:hAnsi="Bookman Old Style"/>
          <w:sz w:val="24"/>
          <w:szCs w:val="24"/>
        </w:rPr>
        <w:t>Syah</w:t>
      </w:r>
      <w:proofErr w:type="spellEnd"/>
      <w:r w:rsidRPr="00F75122">
        <w:rPr>
          <w:rFonts w:ascii="Bookman Old Style" w:hAnsi="Bookman Old Style"/>
          <w:sz w:val="24"/>
          <w:szCs w:val="24"/>
        </w:rPr>
        <w:t xml:space="preserve"> </w:t>
      </w:r>
      <w:proofErr w:type="spellStart"/>
      <w:r w:rsidRPr="00F75122">
        <w:rPr>
          <w:rFonts w:ascii="Bookman Old Style" w:hAnsi="Bookman Old Style"/>
          <w:sz w:val="24"/>
          <w:szCs w:val="24"/>
        </w:rPr>
        <w:t>Alam</w:t>
      </w:r>
      <w:proofErr w:type="spellEnd"/>
      <w:r w:rsidRPr="00F75122">
        <w:rPr>
          <w:rFonts w:ascii="Bookman Old Style" w:hAnsi="Bookman Old Style"/>
          <w:sz w:val="24"/>
          <w:szCs w:val="24"/>
        </w:rPr>
        <w:t xml:space="preserve"> et.al, 2011). Religion obligation has significant influence on attitude, including consumption (</w:t>
      </w:r>
      <w:proofErr w:type="spellStart"/>
      <w:r w:rsidRPr="00F75122">
        <w:rPr>
          <w:rFonts w:ascii="Bookman Old Style" w:hAnsi="Bookman Old Style"/>
          <w:sz w:val="24"/>
          <w:szCs w:val="24"/>
        </w:rPr>
        <w:t>Jaffara</w:t>
      </w:r>
      <w:proofErr w:type="spellEnd"/>
      <w:r w:rsidRPr="00F75122">
        <w:rPr>
          <w:rFonts w:ascii="Bookman Old Style" w:hAnsi="Bookman Old Style"/>
          <w:sz w:val="24"/>
          <w:szCs w:val="24"/>
        </w:rPr>
        <w:t xml:space="preserve"> and Musa, 2016).</w:t>
      </w:r>
    </w:p>
    <w:p w:rsidR="001B5A8F" w:rsidRPr="00F75122" w:rsidRDefault="00F47FBA" w:rsidP="00F47FBA">
      <w:pPr>
        <w:spacing w:line="360" w:lineRule="auto"/>
        <w:ind w:left="567"/>
        <w:rPr>
          <w:rFonts w:ascii="Bookman Old Style" w:hAnsi="Bookman Old Style"/>
          <w:sz w:val="24"/>
          <w:szCs w:val="24"/>
        </w:rPr>
      </w:pPr>
      <w:r w:rsidRPr="00F75122">
        <w:rPr>
          <w:rFonts w:ascii="Bookman Old Style" w:hAnsi="Bookman Old Style"/>
          <w:sz w:val="24"/>
          <w:szCs w:val="24"/>
        </w:rPr>
        <w:t>C</w:t>
      </w:r>
      <w:r w:rsidR="001B5A8F" w:rsidRPr="00F75122">
        <w:rPr>
          <w:rFonts w:ascii="Bookman Old Style" w:hAnsi="Bookman Old Style"/>
          <w:sz w:val="24"/>
          <w:szCs w:val="24"/>
        </w:rPr>
        <w:t xml:space="preserve">ulture </w:t>
      </w:r>
    </w:p>
    <w:p w:rsidR="00470C26" w:rsidRPr="00F75122" w:rsidRDefault="00895896" w:rsidP="00895896">
      <w:pPr>
        <w:spacing w:line="360" w:lineRule="auto"/>
        <w:ind w:left="567"/>
        <w:jc w:val="both"/>
        <w:rPr>
          <w:rFonts w:ascii="Bookman Old Style" w:hAnsi="Bookman Old Style"/>
          <w:sz w:val="24"/>
          <w:szCs w:val="24"/>
        </w:rPr>
      </w:pPr>
      <w:r w:rsidRPr="00F75122">
        <w:rPr>
          <w:rFonts w:ascii="Bookman Old Style" w:hAnsi="Bookman Old Style"/>
          <w:sz w:val="24"/>
          <w:szCs w:val="24"/>
        </w:rPr>
        <w:t xml:space="preserve">The host culture influence consumption behaviour (Bonne </w:t>
      </w:r>
      <w:r w:rsidR="00F75122" w:rsidRPr="00F75122">
        <w:rPr>
          <w:rFonts w:ascii="Bookman Old Style" w:hAnsi="Bookman Old Style"/>
          <w:sz w:val="24"/>
          <w:szCs w:val="24"/>
        </w:rPr>
        <w:t>et.al</w:t>
      </w:r>
      <w:r w:rsidRPr="00F75122">
        <w:rPr>
          <w:rFonts w:ascii="Bookman Old Style" w:hAnsi="Bookman Old Style"/>
          <w:sz w:val="24"/>
          <w:szCs w:val="24"/>
        </w:rPr>
        <w:t>, 2007)</w:t>
      </w:r>
      <w:r w:rsidR="00F75122">
        <w:rPr>
          <w:rFonts w:ascii="Bookman Old Style" w:hAnsi="Bookman Old Style"/>
          <w:sz w:val="24"/>
          <w:szCs w:val="24"/>
        </w:rPr>
        <w:t xml:space="preserve">. Culture also give certain impact to product labelling (Jamal and </w:t>
      </w:r>
      <w:proofErr w:type="spellStart"/>
      <w:r w:rsidR="00F75122">
        <w:rPr>
          <w:rFonts w:ascii="Bookman Old Style" w:hAnsi="Bookman Old Style"/>
          <w:sz w:val="24"/>
          <w:szCs w:val="24"/>
        </w:rPr>
        <w:t>Sharifuddin</w:t>
      </w:r>
      <w:proofErr w:type="spellEnd"/>
      <w:r w:rsidR="00F75122">
        <w:rPr>
          <w:rFonts w:ascii="Bookman Old Style" w:hAnsi="Bookman Old Style"/>
          <w:sz w:val="24"/>
          <w:szCs w:val="24"/>
        </w:rPr>
        <w:t>, 2015).</w:t>
      </w:r>
    </w:p>
    <w:p w:rsidR="001B5A8F" w:rsidRPr="00F75122" w:rsidRDefault="00F47FBA" w:rsidP="00F47FBA">
      <w:pPr>
        <w:spacing w:line="360" w:lineRule="auto"/>
        <w:ind w:left="567"/>
        <w:rPr>
          <w:rFonts w:ascii="Bookman Old Style" w:hAnsi="Bookman Old Style"/>
          <w:sz w:val="24"/>
          <w:szCs w:val="24"/>
        </w:rPr>
      </w:pPr>
      <w:r w:rsidRPr="00F75122">
        <w:rPr>
          <w:rFonts w:ascii="Bookman Old Style" w:hAnsi="Bookman Old Style"/>
          <w:sz w:val="24"/>
          <w:szCs w:val="24"/>
        </w:rPr>
        <w:t>K</w:t>
      </w:r>
      <w:r w:rsidR="001B5A8F" w:rsidRPr="00F75122">
        <w:rPr>
          <w:rFonts w:ascii="Bookman Old Style" w:hAnsi="Bookman Old Style"/>
          <w:sz w:val="24"/>
          <w:szCs w:val="24"/>
        </w:rPr>
        <w:t xml:space="preserve">nowledge </w:t>
      </w:r>
    </w:p>
    <w:p w:rsidR="001B5A8F" w:rsidRPr="00F75122" w:rsidRDefault="001B5A8F" w:rsidP="00F47FBA">
      <w:pPr>
        <w:spacing w:line="360" w:lineRule="auto"/>
        <w:ind w:left="567"/>
        <w:jc w:val="both"/>
        <w:rPr>
          <w:rFonts w:ascii="Bookman Old Style" w:hAnsi="Bookman Old Style"/>
          <w:sz w:val="24"/>
          <w:szCs w:val="24"/>
        </w:rPr>
      </w:pPr>
      <w:proofErr w:type="spellStart"/>
      <w:r w:rsidRPr="00F75122">
        <w:rPr>
          <w:rFonts w:ascii="Bookman Old Style" w:hAnsi="Bookman Old Style" w:cs="Arial"/>
          <w:sz w:val="24"/>
          <w:szCs w:val="24"/>
        </w:rPr>
        <w:t>Ishak</w:t>
      </w:r>
      <w:proofErr w:type="spellEnd"/>
      <w:r w:rsidRPr="00F75122">
        <w:rPr>
          <w:rFonts w:ascii="Bookman Old Style" w:hAnsi="Bookman Old Style" w:cs="Arial"/>
          <w:sz w:val="24"/>
          <w:szCs w:val="24"/>
        </w:rPr>
        <w:t xml:space="preserve"> et.al (2016) add that understanding and awareness of consumer are among determinant factor to purchase halal product. Other than halal awareness (Aziz and </w:t>
      </w:r>
      <w:proofErr w:type="spellStart"/>
      <w:r w:rsidRPr="00F75122">
        <w:rPr>
          <w:rFonts w:ascii="Bookman Old Style" w:hAnsi="Bookman Old Style" w:cs="Arial"/>
          <w:sz w:val="24"/>
          <w:szCs w:val="24"/>
        </w:rPr>
        <w:t>Vui</w:t>
      </w:r>
      <w:proofErr w:type="spellEnd"/>
      <w:r w:rsidRPr="00F75122">
        <w:rPr>
          <w:rFonts w:ascii="Bookman Old Style" w:hAnsi="Bookman Old Style" w:cs="Arial"/>
          <w:sz w:val="24"/>
          <w:szCs w:val="24"/>
        </w:rPr>
        <w:t xml:space="preserve">, 2012; Nor Sara et al., 2014), halal certification (Aziz and </w:t>
      </w:r>
      <w:proofErr w:type="spellStart"/>
      <w:r w:rsidRPr="00F75122">
        <w:rPr>
          <w:rFonts w:ascii="Bookman Old Style" w:hAnsi="Bookman Old Style" w:cs="Arial"/>
          <w:sz w:val="24"/>
          <w:szCs w:val="24"/>
        </w:rPr>
        <w:t>Vui</w:t>
      </w:r>
      <w:proofErr w:type="spellEnd"/>
      <w:r w:rsidRPr="00F75122">
        <w:rPr>
          <w:rFonts w:ascii="Bookman Old Style" w:hAnsi="Bookman Old Style" w:cs="Arial"/>
          <w:sz w:val="24"/>
          <w:szCs w:val="24"/>
        </w:rPr>
        <w:t>, 2012), and knowledge about product ingredients (</w:t>
      </w:r>
      <w:proofErr w:type="spellStart"/>
      <w:r w:rsidRPr="00F75122">
        <w:rPr>
          <w:rFonts w:ascii="Bookman Old Style" w:hAnsi="Bookman Old Style" w:cs="Arial"/>
          <w:sz w:val="24"/>
          <w:szCs w:val="24"/>
        </w:rPr>
        <w:t>Mohani</w:t>
      </w:r>
      <w:proofErr w:type="spellEnd"/>
      <w:r w:rsidRPr="00F75122">
        <w:rPr>
          <w:rFonts w:ascii="Bookman Old Style" w:hAnsi="Bookman Old Style" w:cs="Arial"/>
          <w:sz w:val="24"/>
          <w:szCs w:val="24"/>
        </w:rPr>
        <w:t xml:space="preserve"> et al., 2009; Nor Sara et al., 2014) also have positive effect for customers to purchase halal products.</w:t>
      </w:r>
    </w:p>
    <w:p w:rsidR="001B5A8F" w:rsidRPr="00F75122" w:rsidRDefault="00F47FBA" w:rsidP="00F47FBA">
      <w:pPr>
        <w:spacing w:line="360" w:lineRule="auto"/>
        <w:ind w:left="567"/>
        <w:rPr>
          <w:rFonts w:ascii="Bookman Old Style" w:hAnsi="Bookman Old Style"/>
          <w:sz w:val="24"/>
          <w:szCs w:val="24"/>
          <w:lang w:val="en-US"/>
        </w:rPr>
      </w:pPr>
      <w:r w:rsidRPr="00F75122">
        <w:rPr>
          <w:rFonts w:ascii="Bookman Old Style" w:hAnsi="Bookman Old Style"/>
          <w:sz w:val="24"/>
          <w:szCs w:val="24"/>
        </w:rPr>
        <w:t>P</w:t>
      </w:r>
      <w:r w:rsidR="001B5A8F" w:rsidRPr="00F75122">
        <w:rPr>
          <w:rFonts w:ascii="Bookman Old Style" w:hAnsi="Bookman Old Style"/>
          <w:sz w:val="24"/>
          <w:szCs w:val="24"/>
        </w:rPr>
        <w:t>sycholog</w:t>
      </w:r>
      <w:r w:rsidRPr="00F75122">
        <w:rPr>
          <w:rFonts w:ascii="Bookman Old Style" w:hAnsi="Bookman Old Style"/>
          <w:sz w:val="24"/>
          <w:szCs w:val="24"/>
        </w:rPr>
        <w:t>y</w:t>
      </w:r>
      <w:r w:rsidR="001B5A8F" w:rsidRPr="00F75122">
        <w:rPr>
          <w:rFonts w:ascii="Bookman Old Style" w:hAnsi="Bookman Old Style"/>
          <w:sz w:val="24"/>
          <w:szCs w:val="24"/>
        </w:rPr>
        <w:t xml:space="preserve"> </w:t>
      </w:r>
    </w:p>
    <w:p w:rsidR="001B5A8F" w:rsidRPr="00F75122" w:rsidRDefault="001B5A8F" w:rsidP="00F47FBA">
      <w:pPr>
        <w:spacing w:line="360" w:lineRule="auto"/>
        <w:ind w:left="567"/>
        <w:jc w:val="both"/>
        <w:rPr>
          <w:rFonts w:ascii="Bookman Old Style" w:hAnsi="Bookman Old Style"/>
          <w:sz w:val="24"/>
          <w:szCs w:val="24"/>
        </w:rPr>
      </w:pPr>
      <w:r w:rsidRPr="00F75122">
        <w:rPr>
          <w:rFonts w:ascii="Bookman Old Style" w:hAnsi="Bookman Old Style"/>
          <w:sz w:val="24"/>
          <w:szCs w:val="24"/>
        </w:rPr>
        <w:t xml:space="preserve">For certain customers, halal represents hygiene, cleanliness, safety and health (Mathew </w:t>
      </w:r>
      <w:proofErr w:type="gramStart"/>
      <w:r w:rsidRPr="00F75122">
        <w:rPr>
          <w:rFonts w:ascii="Bookman Old Style" w:hAnsi="Bookman Old Style"/>
          <w:sz w:val="24"/>
          <w:szCs w:val="24"/>
        </w:rPr>
        <w:t>et</w:t>
      </w:r>
      <w:proofErr w:type="gramEnd"/>
      <w:r w:rsidRPr="00F75122">
        <w:rPr>
          <w:rFonts w:ascii="Bookman Old Style" w:hAnsi="Bookman Old Style"/>
          <w:sz w:val="24"/>
          <w:szCs w:val="24"/>
        </w:rPr>
        <w:t xml:space="preserve">, al, 2014; Aziz and </w:t>
      </w:r>
      <w:proofErr w:type="spellStart"/>
      <w:r w:rsidRPr="00F75122">
        <w:rPr>
          <w:rFonts w:ascii="Bookman Old Style" w:hAnsi="Bookman Old Style"/>
          <w:sz w:val="24"/>
          <w:szCs w:val="24"/>
        </w:rPr>
        <w:t>Yui</w:t>
      </w:r>
      <w:proofErr w:type="spellEnd"/>
      <w:r w:rsidRPr="00F75122">
        <w:rPr>
          <w:rFonts w:ascii="Bookman Old Style" w:hAnsi="Bookman Old Style"/>
          <w:sz w:val="24"/>
          <w:szCs w:val="24"/>
        </w:rPr>
        <w:t xml:space="preserve">, 2012; </w:t>
      </w:r>
      <w:proofErr w:type="spellStart"/>
      <w:r w:rsidRPr="00F75122">
        <w:rPr>
          <w:rFonts w:ascii="Bookman Old Style" w:hAnsi="Bookman Old Style"/>
          <w:sz w:val="24"/>
          <w:szCs w:val="24"/>
        </w:rPr>
        <w:t>Rezai</w:t>
      </w:r>
      <w:proofErr w:type="spellEnd"/>
      <w:r w:rsidRPr="00F75122">
        <w:rPr>
          <w:rFonts w:ascii="Bookman Old Style" w:hAnsi="Bookman Old Style"/>
          <w:sz w:val="24"/>
          <w:szCs w:val="24"/>
        </w:rPr>
        <w:t xml:space="preserve"> et.al, 2012; and </w:t>
      </w:r>
      <w:proofErr w:type="spellStart"/>
      <w:r w:rsidRPr="00F75122">
        <w:rPr>
          <w:rFonts w:ascii="Bookman Old Style" w:hAnsi="Bookman Old Style"/>
          <w:sz w:val="24"/>
          <w:szCs w:val="24"/>
        </w:rPr>
        <w:t>Golnaz</w:t>
      </w:r>
      <w:proofErr w:type="spellEnd"/>
      <w:r w:rsidRPr="00F75122">
        <w:rPr>
          <w:rFonts w:ascii="Bookman Old Style" w:hAnsi="Bookman Old Style"/>
          <w:sz w:val="24"/>
          <w:szCs w:val="24"/>
        </w:rPr>
        <w:t xml:space="preserve"> et.al 2010).</w:t>
      </w:r>
      <w:r w:rsidRPr="00F75122">
        <w:rPr>
          <w:rFonts w:ascii="Bookman Old Style" w:hAnsi="Bookman Old Style" w:cs="Arial"/>
          <w:sz w:val="24"/>
          <w:szCs w:val="24"/>
        </w:rPr>
        <w:t xml:space="preserve"> Bonne </w:t>
      </w:r>
      <w:proofErr w:type="gramStart"/>
      <w:r w:rsidRPr="00F75122">
        <w:rPr>
          <w:rFonts w:ascii="Bookman Old Style" w:hAnsi="Bookman Old Style" w:cs="Arial"/>
          <w:sz w:val="24"/>
          <w:szCs w:val="24"/>
        </w:rPr>
        <w:t>et</w:t>
      </w:r>
      <w:proofErr w:type="gramEnd"/>
      <w:r w:rsidRPr="00F75122">
        <w:rPr>
          <w:rFonts w:ascii="Bookman Old Style" w:hAnsi="Bookman Old Style" w:cs="Arial"/>
          <w:sz w:val="24"/>
          <w:szCs w:val="24"/>
        </w:rPr>
        <w:t xml:space="preserve"> all (2007) stated that trust and values influence consumers purchasing behaviour towards halal product. For the producers, to be halal </w:t>
      </w:r>
      <w:r w:rsidRPr="00F75122">
        <w:rPr>
          <w:rFonts w:ascii="Bookman Old Style" w:hAnsi="Bookman Old Style" w:cs="Arial"/>
          <w:sz w:val="24"/>
          <w:szCs w:val="24"/>
        </w:rPr>
        <w:lastRenderedPageBreak/>
        <w:t xml:space="preserve">certified is important to ensure the trust from the potential buyers (Aziz and </w:t>
      </w:r>
      <w:proofErr w:type="spellStart"/>
      <w:r w:rsidRPr="00F75122">
        <w:rPr>
          <w:rFonts w:ascii="Bookman Old Style" w:hAnsi="Bookman Old Style" w:cs="Arial"/>
          <w:sz w:val="24"/>
          <w:szCs w:val="24"/>
        </w:rPr>
        <w:t>Vui</w:t>
      </w:r>
      <w:proofErr w:type="spellEnd"/>
      <w:r w:rsidRPr="00F75122">
        <w:rPr>
          <w:rFonts w:ascii="Bookman Old Style" w:hAnsi="Bookman Old Style" w:cs="Arial"/>
          <w:sz w:val="24"/>
          <w:szCs w:val="24"/>
        </w:rPr>
        <w:t>, 2012).</w:t>
      </w:r>
    </w:p>
    <w:p w:rsidR="001B5A8F" w:rsidRPr="00F75122" w:rsidRDefault="001B5A8F" w:rsidP="00F47FBA">
      <w:pPr>
        <w:spacing w:line="360" w:lineRule="auto"/>
        <w:ind w:left="567"/>
        <w:jc w:val="both"/>
        <w:rPr>
          <w:rFonts w:ascii="Bookman Old Style" w:hAnsi="Bookman Old Style"/>
          <w:sz w:val="24"/>
          <w:szCs w:val="24"/>
        </w:rPr>
      </w:pPr>
      <w:r w:rsidRPr="00F75122">
        <w:rPr>
          <w:rFonts w:ascii="Bookman Old Style" w:hAnsi="Bookman Old Style" w:cs="Arial"/>
          <w:sz w:val="24"/>
          <w:szCs w:val="24"/>
        </w:rPr>
        <w:t>Products without a recognised Halal logo, products from non-Muslim countries, lack of information on ingredients may affect the buying decision negatively (</w:t>
      </w:r>
      <w:proofErr w:type="spellStart"/>
      <w:r w:rsidRPr="00F75122">
        <w:rPr>
          <w:rFonts w:ascii="Bookman Old Style" w:hAnsi="Bookman Old Style" w:cs="Arial"/>
          <w:sz w:val="24"/>
          <w:szCs w:val="24"/>
        </w:rPr>
        <w:t>Rezai</w:t>
      </w:r>
      <w:proofErr w:type="spellEnd"/>
      <w:r w:rsidRPr="00F75122">
        <w:rPr>
          <w:rFonts w:ascii="Bookman Old Style" w:hAnsi="Bookman Old Style" w:cs="Arial"/>
          <w:sz w:val="24"/>
          <w:szCs w:val="24"/>
        </w:rPr>
        <w:t xml:space="preserve"> et al., 2012). Less public information sharing may </w:t>
      </w:r>
      <w:r w:rsidR="0096662A">
        <w:rPr>
          <w:rFonts w:ascii="Bookman Old Style" w:hAnsi="Bookman Old Style" w:cs="Arial"/>
          <w:sz w:val="24"/>
          <w:szCs w:val="24"/>
        </w:rPr>
        <w:t>impact</w:t>
      </w:r>
      <w:r w:rsidRPr="00F75122">
        <w:rPr>
          <w:rFonts w:ascii="Bookman Old Style" w:hAnsi="Bookman Old Style" w:cs="Arial"/>
          <w:sz w:val="24"/>
          <w:szCs w:val="24"/>
        </w:rPr>
        <w:t xml:space="preserve"> consumers </w:t>
      </w:r>
      <w:r w:rsidR="0096662A">
        <w:rPr>
          <w:rFonts w:ascii="Bookman Old Style" w:hAnsi="Bookman Old Style" w:cs="Arial"/>
          <w:sz w:val="24"/>
          <w:szCs w:val="24"/>
        </w:rPr>
        <w:t xml:space="preserve">decision to purchase </w:t>
      </w:r>
      <w:r w:rsidRPr="00F75122">
        <w:rPr>
          <w:rFonts w:ascii="Bookman Old Style" w:hAnsi="Bookman Old Style" w:cs="Arial"/>
          <w:sz w:val="24"/>
          <w:szCs w:val="24"/>
        </w:rPr>
        <w:t>(</w:t>
      </w:r>
      <w:proofErr w:type="spellStart"/>
      <w:r w:rsidRPr="00F75122">
        <w:rPr>
          <w:rFonts w:ascii="Bookman Old Style" w:hAnsi="Bookman Old Style" w:cs="Arial"/>
          <w:sz w:val="24"/>
          <w:szCs w:val="24"/>
        </w:rPr>
        <w:t>Tieman</w:t>
      </w:r>
      <w:proofErr w:type="spellEnd"/>
      <w:r w:rsidRPr="00F75122">
        <w:rPr>
          <w:rFonts w:ascii="Bookman Old Style" w:hAnsi="Bookman Old Style" w:cs="Arial"/>
          <w:sz w:val="24"/>
          <w:szCs w:val="24"/>
        </w:rPr>
        <w:t>, 2007).</w:t>
      </w:r>
    </w:p>
    <w:p w:rsidR="001B5A8F" w:rsidRPr="00F75122" w:rsidRDefault="00F47FBA" w:rsidP="00F47FBA">
      <w:pPr>
        <w:spacing w:line="360" w:lineRule="auto"/>
        <w:ind w:left="567"/>
        <w:rPr>
          <w:rFonts w:ascii="Bookman Old Style" w:hAnsi="Bookman Old Style"/>
          <w:sz w:val="24"/>
          <w:szCs w:val="24"/>
          <w:lang w:val="en-US"/>
        </w:rPr>
      </w:pPr>
      <w:r w:rsidRPr="00F75122">
        <w:rPr>
          <w:rFonts w:ascii="Bookman Old Style" w:hAnsi="Bookman Old Style"/>
          <w:sz w:val="24"/>
          <w:szCs w:val="24"/>
        </w:rPr>
        <w:t>S</w:t>
      </w:r>
      <w:r w:rsidR="001B5A8F" w:rsidRPr="00F75122">
        <w:rPr>
          <w:rFonts w:ascii="Bookman Old Style" w:hAnsi="Bookman Old Style"/>
          <w:sz w:val="24"/>
          <w:szCs w:val="24"/>
        </w:rPr>
        <w:t xml:space="preserve">ocial </w:t>
      </w:r>
    </w:p>
    <w:p w:rsidR="001B5A8F" w:rsidRPr="00F75122" w:rsidRDefault="00895896" w:rsidP="00895896">
      <w:pPr>
        <w:spacing w:line="360" w:lineRule="auto"/>
        <w:ind w:left="567"/>
        <w:jc w:val="both"/>
        <w:rPr>
          <w:rFonts w:ascii="Bookman Old Style" w:hAnsi="Bookman Old Style"/>
          <w:sz w:val="24"/>
          <w:szCs w:val="24"/>
        </w:rPr>
      </w:pPr>
      <w:r w:rsidRPr="00F75122">
        <w:rPr>
          <w:rFonts w:ascii="Bookman Old Style" w:hAnsi="Bookman Old Style" w:cs="Arial"/>
          <w:sz w:val="24"/>
          <w:szCs w:val="24"/>
        </w:rPr>
        <w:t xml:space="preserve">Subjective norm, including norms embraced by family and friends influence buying intention (Lada el.al, 2009). </w:t>
      </w:r>
      <w:r w:rsidR="001B5A8F" w:rsidRPr="00F75122">
        <w:rPr>
          <w:rFonts w:ascii="Bookman Old Style" w:hAnsi="Bookman Old Style" w:cs="Arial"/>
          <w:sz w:val="24"/>
          <w:szCs w:val="24"/>
        </w:rPr>
        <w:t xml:space="preserve">Marketing promotion and branding (Aziz and </w:t>
      </w:r>
      <w:proofErr w:type="spellStart"/>
      <w:r w:rsidR="001B5A8F" w:rsidRPr="00F75122">
        <w:rPr>
          <w:rFonts w:ascii="Bookman Old Style" w:hAnsi="Bookman Old Style" w:cs="Arial"/>
          <w:sz w:val="24"/>
          <w:szCs w:val="24"/>
        </w:rPr>
        <w:t>Vui</w:t>
      </w:r>
      <w:proofErr w:type="spellEnd"/>
      <w:r w:rsidR="001B5A8F" w:rsidRPr="00F75122">
        <w:rPr>
          <w:rFonts w:ascii="Bookman Old Style" w:hAnsi="Bookman Old Style" w:cs="Arial"/>
          <w:sz w:val="24"/>
          <w:szCs w:val="24"/>
        </w:rPr>
        <w:t>, 2012) are also important.</w:t>
      </w:r>
    </w:p>
    <w:p w:rsidR="001B5A8F" w:rsidRPr="00F75122" w:rsidRDefault="00F47FBA" w:rsidP="00F47FBA">
      <w:pPr>
        <w:spacing w:line="360" w:lineRule="auto"/>
        <w:ind w:left="567"/>
        <w:rPr>
          <w:rFonts w:ascii="Bookman Old Style" w:hAnsi="Bookman Old Style"/>
          <w:sz w:val="24"/>
          <w:szCs w:val="24"/>
        </w:rPr>
      </w:pPr>
      <w:r w:rsidRPr="00F75122">
        <w:rPr>
          <w:rFonts w:ascii="Bookman Old Style" w:hAnsi="Bookman Old Style"/>
          <w:sz w:val="24"/>
          <w:szCs w:val="24"/>
        </w:rPr>
        <w:t>F</w:t>
      </w:r>
      <w:r w:rsidR="001B5A8F" w:rsidRPr="00F75122">
        <w:rPr>
          <w:rFonts w:ascii="Bookman Old Style" w:hAnsi="Bookman Old Style"/>
          <w:sz w:val="24"/>
          <w:szCs w:val="24"/>
        </w:rPr>
        <w:t>unctional factors</w:t>
      </w:r>
    </w:p>
    <w:p w:rsidR="00862599" w:rsidRPr="00F75122" w:rsidRDefault="001B5A8F" w:rsidP="00895896">
      <w:pPr>
        <w:spacing w:line="360" w:lineRule="auto"/>
        <w:ind w:left="567"/>
        <w:jc w:val="both"/>
        <w:rPr>
          <w:rFonts w:ascii="Bookman Old Style" w:hAnsi="Bookman Old Style" w:cs="Arial"/>
          <w:sz w:val="24"/>
          <w:szCs w:val="24"/>
        </w:rPr>
      </w:pPr>
      <w:proofErr w:type="spellStart"/>
      <w:r w:rsidRPr="00F75122">
        <w:rPr>
          <w:rFonts w:ascii="Bookman Old Style" w:hAnsi="Bookman Old Style" w:cs="Arial"/>
          <w:sz w:val="24"/>
          <w:szCs w:val="24"/>
        </w:rPr>
        <w:t>Vermeir</w:t>
      </w:r>
      <w:proofErr w:type="spellEnd"/>
      <w:r w:rsidRPr="00F75122">
        <w:rPr>
          <w:rFonts w:ascii="Bookman Old Style" w:hAnsi="Bookman Old Style" w:cs="Arial"/>
          <w:sz w:val="24"/>
          <w:szCs w:val="24"/>
        </w:rPr>
        <w:t xml:space="preserve"> and </w:t>
      </w:r>
      <w:proofErr w:type="spellStart"/>
      <w:r w:rsidRPr="00F75122">
        <w:rPr>
          <w:rFonts w:ascii="Bookman Old Style" w:hAnsi="Bookman Old Style" w:cs="Arial"/>
          <w:sz w:val="24"/>
          <w:szCs w:val="24"/>
        </w:rPr>
        <w:t>Verbeke</w:t>
      </w:r>
      <w:proofErr w:type="spellEnd"/>
      <w:r w:rsidRPr="00F75122">
        <w:rPr>
          <w:rFonts w:ascii="Bookman Old Style" w:hAnsi="Bookman Old Style" w:cs="Arial"/>
          <w:sz w:val="24"/>
          <w:szCs w:val="24"/>
        </w:rPr>
        <w:t xml:space="preserve"> (2004) in their research conc</w:t>
      </w:r>
      <w:r w:rsidR="00895896" w:rsidRPr="00F75122">
        <w:rPr>
          <w:rFonts w:ascii="Bookman Old Style" w:hAnsi="Bookman Old Style" w:cs="Arial"/>
          <w:sz w:val="24"/>
          <w:szCs w:val="24"/>
        </w:rPr>
        <w:t>l</w:t>
      </w:r>
      <w:r w:rsidRPr="00F75122">
        <w:rPr>
          <w:rFonts w:ascii="Bookman Old Style" w:hAnsi="Bookman Old Style" w:cs="Arial"/>
          <w:sz w:val="24"/>
          <w:szCs w:val="24"/>
        </w:rPr>
        <w:t>ude that access to halal product is important in supporting intention or motivation to buy halal product.</w:t>
      </w:r>
      <w:r w:rsidR="00895896" w:rsidRPr="00F75122">
        <w:rPr>
          <w:rFonts w:ascii="Bookman Old Style" w:hAnsi="Bookman Old Style" w:cs="Arial"/>
          <w:sz w:val="24"/>
          <w:szCs w:val="24"/>
        </w:rPr>
        <w:t xml:space="preserve"> </w:t>
      </w:r>
      <w:r w:rsidRPr="00F75122">
        <w:rPr>
          <w:rFonts w:ascii="Bookman Old Style" w:hAnsi="Bookman Old Style" w:cs="Arial"/>
          <w:sz w:val="24"/>
          <w:szCs w:val="24"/>
        </w:rPr>
        <w:t>The quality of the product as represented by identity of the manufacturer, product label, the appearance of the physical product and packaging as well country of origin are significant in influencing halal perception (</w:t>
      </w:r>
      <w:proofErr w:type="spellStart"/>
      <w:r w:rsidRPr="00F75122">
        <w:rPr>
          <w:rFonts w:ascii="Bookman Old Style" w:hAnsi="Bookman Old Style" w:cs="Arial"/>
          <w:sz w:val="24"/>
          <w:szCs w:val="24"/>
        </w:rPr>
        <w:t>Ishak</w:t>
      </w:r>
      <w:proofErr w:type="spellEnd"/>
      <w:r w:rsidRPr="00F75122">
        <w:rPr>
          <w:rFonts w:ascii="Bookman Old Style" w:hAnsi="Bookman Old Style" w:cs="Arial"/>
          <w:sz w:val="24"/>
          <w:szCs w:val="24"/>
        </w:rPr>
        <w:t xml:space="preserve"> et.al, 2016).</w:t>
      </w:r>
    </w:p>
    <w:p w:rsidR="00862599" w:rsidRPr="00F75122" w:rsidRDefault="00862599" w:rsidP="00862599">
      <w:pPr>
        <w:spacing w:line="360" w:lineRule="auto"/>
        <w:jc w:val="both"/>
        <w:rPr>
          <w:rFonts w:ascii="Bookman Old Style" w:hAnsi="Bookman Old Style" w:cs="Arial"/>
          <w:sz w:val="24"/>
          <w:szCs w:val="24"/>
        </w:rPr>
      </w:pPr>
    </w:p>
    <w:p w:rsidR="006B6932" w:rsidRPr="00F75122" w:rsidRDefault="00815804" w:rsidP="00FC2055">
      <w:pPr>
        <w:pStyle w:val="ListParagraph"/>
        <w:numPr>
          <w:ilvl w:val="0"/>
          <w:numId w:val="14"/>
        </w:numPr>
        <w:spacing w:line="360" w:lineRule="auto"/>
        <w:ind w:left="567" w:hanging="567"/>
        <w:rPr>
          <w:rFonts w:ascii="Bookman Old Style" w:hAnsi="Bookman Old Style" w:cs="Arial"/>
          <w:b/>
          <w:sz w:val="24"/>
          <w:szCs w:val="24"/>
        </w:rPr>
      </w:pPr>
      <w:r w:rsidRPr="00F75122">
        <w:rPr>
          <w:rFonts w:ascii="Bookman Old Style" w:hAnsi="Bookman Old Style" w:cs="Arial"/>
          <w:b/>
          <w:sz w:val="24"/>
          <w:szCs w:val="24"/>
        </w:rPr>
        <w:t>Data and Method</w:t>
      </w:r>
    </w:p>
    <w:p w:rsidR="006B6932" w:rsidRPr="00F75122" w:rsidRDefault="006B6932" w:rsidP="00FC2055">
      <w:pPr>
        <w:spacing w:line="360" w:lineRule="auto"/>
        <w:ind w:left="567"/>
        <w:jc w:val="both"/>
        <w:rPr>
          <w:rFonts w:ascii="Bookman Old Style" w:hAnsi="Bookman Old Style" w:cs="Arial"/>
          <w:b/>
          <w:sz w:val="24"/>
          <w:szCs w:val="24"/>
        </w:rPr>
      </w:pPr>
      <w:r w:rsidRPr="00F75122">
        <w:rPr>
          <w:rFonts w:ascii="Bookman Old Style" w:hAnsi="Bookman Old Style" w:cs="Arial"/>
          <w:b/>
          <w:sz w:val="24"/>
          <w:szCs w:val="24"/>
        </w:rPr>
        <w:t>Sampling</w:t>
      </w:r>
    </w:p>
    <w:p w:rsidR="00753E82" w:rsidRPr="00F75122" w:rsidRDefault="00753E82" w:rsidP="00FC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Bookman Old Style" w:eastAsia="Times New Roman" w:hAnsi="Bookman Old Style"/>
          <w:sz w:val="24"/>
          <w:szCs w:val="24"/>
          <w:lang w:val="en" w:eastAsia="en-SG"/>
        </w:rPr>
      </w:pPr>
      <w:r w:rsidRPr="00F75122">
        <w:rPr>
          <w:rFonts w:ascii="Bookman Old Style" w:eastAsia="Times New Roman" w:hAnsi="Bookman Old Style"/>
          <w:sz w:val="24"/>
          <w:szCs w:val="24"/>
          <w:lang w:val="en" w:eastAsia="en-SG"/>
        </w:rPr>
        <w:t xml:space="preserve">The sampling method is random sampling and the number is determined using </w:t>
      </w:r>
      <w:proofErr w:type="spellStart"/>
      <w:r w:rsidRPr="00F75122">
        <w:rPr>
          <w:rFonts w:ascii="Bookman Old Style" w:eastAsia="Times New Roman" w:hAnsi="Bookman Old Style"/>
          <w:sz w:val="24"/>
          <w:szCs w:val="24"/>
          <w:lang w:val="en" w:eastAsia="en-SG"/>
        </w:rPr>
        <w:t>Slovin</w:t>
      </w:r>
      <w:proofErr w:type="spellEnd"/>
      <w:r w:rsidRPr="00F75122">
        <w:rPr>
          <w:rFonts w:ascii="Bookman Old Style" w:eastAsia="Times New Roman" w:hAnsi="Bookman Old Style"/>
          <w:sz w:val="24"/>
          <w:szCs w:val="24"/>
          <w:lang w:val="en" w:eastAsia="en-SG"/>
        </w:rPr>
        <w:t xml:space="preserve"> method:</w:t>
      </w:r>
    </w:p>
    <w:p w:rsidR="00753E82" w:rsidRPr="00F75122" w:rsidRDefault="00753E82" w:rsidP="00FC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center"/>
        <w:rPr>
          <w:rFonts w:ascii="Bookman Old Style" w:eastAsia="Times New Roman" w:hAnsi="Bookman Old Style"/>
          <w:sz w:val="24"/>
          <w:szCs w:val="24"/>
          <w:lang w:val="en" w:eastAsia="en-SG"/>
        </w:rPr>
      </w:pPr>
      <m:oMathPara>
        <m:oMath>
          <m:r>
            <w:rPr>
              <w:rFonts w:ascii="Cambria Math" w:eastAsia="Times New Roman" w:hAnsi="Cambria Math"/>
              <w:sz w:val="24"/>
              <w:szCs w:val="24"/>
              <w:lang w:eastAsia="en-SG"/>
            </w:rPr>
            <m:t>n=</m:t>
          </m:r>
          <m:f>
            <m:fPr>
              <m:ctrlPr>
                <w:rPr>
                  <w:rFonts w:ascii="Cambria Math" w:eastAsia="Times New Roman" w:hAnsi="Cambria Math"/>
                  <w:i/>
                  <w:sz w:val="24"/>
                  <w:szCs w:val="24"/>
                  <w:lang w:eastAsia="en-SG"/>
                </w:rPr>
              </m:ctrlPr>
            </m:fPr>
            <m:num>
              <m:r>
                <w:rPr>
                  <w:rFonts w:ascii="Cambria Math" w:eastAsia="Times New Roman" w:hAnsi="Cambria Math"/>
                  <w:sz w:val="24"/>
                  <w:szCs w:val="24"/>
                  <w:lang w:eastAsia="en-SG"/>
                </w:rPr>
                <m:t>N</m:t>
              </m:r>
            </m:num>
            <m:den>
              <m:r>
                <w:rPr>
                  <w:rFonts w:ascii="Cambria Math" w:eastAsia="Times New Roman" w:hAnsi="Cambria Math"/>
                  <w:sz w:val="24"/>
                  <w:szCs w:val="24"/>
                  <w:lang w:eastAsia="en-SG"/>
                </w:rPr>
                <m:t>1+</m:t>
              </m:r>
              <m:sSup>
                <m:sSupPr>
                  <m:ctrlPr>
                    <w:rPr>
                      <w:rFonts w:ascii="Cambria Math" w:eastAsia="Times New Roman" w:hAnsi="Cambria Math"/>
                      <w:i/>
                      <w:sz w:val="24"/>
                      <w:szCs w:val="24"/>
                      <w:lang w:eastAsia="en-SG"/>
                    </w:rPr>
                  </m:ctrlPr>
                </m:sSupPr>
                <m:e>
                  <m:r>
                    <w:rPr>
                      <w:rFonts w:ascii="Cambria Math" w:eastAsia="Times New Roman" w:hAnsi="Cambria Math"/>
                      <w:sz w:val="24"/>
                      <w:szCs w:val="24"/>
                    </w:rPr>
                    <m:t>Ne</m:t>
                  </m:r>
                </m:e>
                <m:sup>
                  <m:r>
                    <w:rPr>
                      <w:rFonts w:ascii="Cambria Math" w:eastAsia="Times New Roman" w:hAnsi="Cambria Math"/>
                      <w:sz w:val="24"/>
                      <w:szCs w:val="24"/>
                    </w:rPr>
                    <m:t>2</m:t>
                  </m:r>
                </m:sup>
              </m:sSup>
            </m:den>
          </m:f>
        </m:oMath>
      </m:oMathPara>
    </w:p>
    <w:p w:rsidR="00753E82" w:rsidRPr="00F75122" w:rsidRDefault="00753E82" w:rsidP="00FC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Pr>
          <w:rFonts w:ascii="Bookman Old Style" w:eastAsia="Times New Roman" w:hAnsi="Bookman Old Style"/>
          <w:sz w:val="24"/>
          <w:szCs w:val="24"/>
          <w:lang w:val="en" w:eastAsia="en-SG"/>
        </w:rPr>
      </w:pPr>
      <w:r w:rsidRPr="00F75122">
        <w:rPr>
          <w:rFonts w:ascii="Bookman Old Style" w:eastAsia="Times New Roman" w:hAnsi="Bookman Old Style"/>
          <w:sz w:val="24"/>
          <w:szCs w:val="24"/>
          <w:lang w:val="en" w:eastAsia="en-SG"/>
        </w:rPr>
        <w:t>Where:</w:t>
      </w:r>
    </w:p>
    <w:p w:rsidR="00753E82" w:rsidRPr="00F75122" w:rsidRDefault="00753E82" w:rsidP="00FC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Pr>
          <w:rFonts w:ascii="Bookman Old Style" w:eastAsia="Times New Roman" w:hAnsi="Bookman Old Style"/>
          <w:sz w:val="24"/>
          <w:szCs w:val="24"/>
          <w:lang w:val="en" w:eastAsia="en-SG"/>
        </w:rPr>
      </w:pPr>
      <w:proofErr w:type="gramStart"/>
      <w:r w:rsidRPr="00F75122">
        <w:rPr>
          <w:rFonts w:ascii="Bookman Old Style" w:eastAsia="Times New Roman" w:hAnsi="Bookman Old Style"/>
          <w:sz w:val="24"/>
          <w:szCs w:val="24"/>
          <w:lang w:val="en" w:eastAsia="en-SG"/>
        </w:rPr>
        <w:t>n</w:t>
      </w:r>
      <w:proofErr w:type="gramEnd"/>
      <w:r w:rsidRPr="00F75122">
        <w:rPr>
          <w:rFonts w:ascii="Bookman Old Style" w:eastAsia="Times New Roman" w:hAnsi="Bookman Old Style"/>
          <w:sz w:val="24"/>
          <w:szCs w:val="24"/>
          <w:lang w:val="en" w:eastAsia="en-SG"/>
        </w:rPr>
        <w:t>: Number of respondents</w:t>
      </w:r>
    </w:p>
    <w:p w:rsidR="00753E82" w:rsidRPr="00F75122" w:rsidRDefault="00753E82" w:rsidP="00FC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Pr>
          <w:rFonts w:ascii="Bookman Old Style" w:eastAsia="Times New Roman" w:hAnsi="Bookman Old Style"/>
          <w:sz w:val="24"/>
          <w:szCs w:val="24"/>
          <w:lang w:val="en" w:eastAsia="en-SG"/>
        </w:rPr>
      </w:pPr>
      <w:r w:rsidRPr="00F75122">
        <w:rPr>
          <w:rFonts w:ascii="Bookman Old Style" w:eastAsia="Times New Roman" w:hAnsi="Bookman Old Style"/>
          <w:sz w:val="24"/>
          <w:szCs w:val="24"/>
          <w:lang w:val="en" w:eastAsia="en-SG"/>
        </w:rPr>
        <w:lastRenderedPageBreak/>
        <w:t>N: Population Size</w:t>
      </w:r>
    </w:p>
    <w:p w:rsidR="00753E82" w:rsidRPr="00F75122" w:rsidRDefault="00753E82" w:rsidP="00FC2055">
      <w:pPr>
        <w:spacing w:line="360" w:lineRule="auto"/>
        <w:ind w:left="567" w:right="-1"/>
        <w:jc w:val="both"/>
        <w:rPr>
          <w:rFonts w:ascii="Bookman Old Style" w:eastAsia="Times New Roman" w:hAnsi="Bookman Old Style" w:cs="Arial"/>
          <w:sz w:val="24"/>
          <w:szCs w:val="24"/>
        </w:rPr>
      </w:pPr>
      <w:proofErr w:type="gramStart"/>
      <w:r w:rsidRPr="00F75122">
        <w:rPr>
          <w:rFonts w:ascii="Bookman Old Style" w:eastAsia="Times New Roman" w:hAnsi="Bookman Old Style"/>
          <w:sz w:val="24"/>
          <w:szCs w:val="24"/>
          <w:lang w:val="en" w:eastAsia="en-SG"/>
        </w:rPr>
        <w:t>e</w:t>
      </w:r>
      <w:proofErr w:type="gramEnd"/>
      <w:r w:rsidRPr="00F75122">
        <w:rPr>
          <w:rFonts w:ascii="Bookman Old Style" w:eastAsia="Times New Roman" w:hAnsi="Bookman Old Style"/>
          <w:sz w:val="24"/>
          <w:szCs w:val="24"/>
          <w:lang w:val="en" w:eastAsia="en-SG"/>
        </w:rPr>
        <w:t>: sampling error</w:t>
      </w:r>
    </w:p>
    <w:p w:rsidR="006B6932" w:rsidRPr="00F75122" w:rsidRDefault="00FC2055" w:rsidP="00FC2055">
      <w:pPr>
        <w:spacing w:line="360" w:lineRule="auto"/>
        <w:ind w:left="567" w:right="-1"/>
        <w:jc w:val="both"/>
        <w:rPr>
          <w:rFonts w:ascii="Bookman Old Style" w:eastAsia="Times New Roman" w:hAnsi="Bookman Old Style" w:cs="Arial"/>
          <w:sz w:val="24"/>
          <w:szCs w:val="24"/>
        </w:rPr>
      </w:pPr>
      <w:r w:rsidRPr="00F75122">
        <w:rPr>
          <w:rFonts w:ascii="Bookman Old Style" w:eastAsia="Times New Roman" w:hAnsi="Bookman Old Style" w:cs="Arial"/>
          <w:sz w:val="24"/>
          <w:szCs w:val="24"/>
        </w:rPr>
        <w:t>G</w:t>
      </w:r>
      <w:r w:rsidR="00753E82" w:rsidRPr="00F75122">
        <w:rPr>
          <w:rFonts w:ascii="Bookman Old Style" w:eastAsia="Times New Roman" w:hAnsi="Bookman Old Style" w:cs="Arial"/>
          <w:sz w:val="24"/>
          <w:szCs w:val="24"/>
        </w:rPr>
        <w:t>iven that the number of active students is 2003, so the minimum sample used is:</w:t>
      </w:r>
    </w:p>
    <w:p w:rsidR="00753E82" w:rsidRPr="00F75122" w:rsidRDefault="00014EB1" w:rsidP="00FC2055">
      <w:pPr>
        <w:shd w:val="clear" w:color="auto" w:fill="FFFFFF"/>
        <w:tabs>
          <w:tab w:val="left" w:pos="916"/>
          <w:tab w:val="left" w:pos="1832"/>
          <w:tab w:val="left" w:pos="368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Bookman Old Style" w:eastAsia="Times New Roman" w:hAnsi="Bookman Old Style"/>
          <w:sz w:val="24"/>
          <w:szCs w:val="24"/>
          <w:lang w:val="en" w:eastAsia="en-SG"/>
        </w:rPr>
      </w:pPr>
      <m:oMathPara>
        <m:oMathParaPr>
          <m:jc m:val="center"/>
        </m:oMathParaPr>
        <m:oMath>
          <m:f>
            <m:fPr>
              <m:ctrlPr>
                <w:rPr>
                  <w:rFonts w:ascii="Cambria Math" w:eastAsia="Times New Roman" w:hAnsi="Cambria Math"/>
                  <w:i/>
                  <w:sz w:val="24"/>
                  <w:szCs w:val="24"/>
                  <w:lang w:eastAsia="en-SG"/>
                </w:rPr>
              </m:ctrlPr>
            </m:fPr>
            <m:num>
              <m:r>
                <w:rPr>
                  <w:rFonts w:ascii="Cambria Math" w:eastAsia="Times New Roman" w:hAnsi="Cambria Math"/>
                  <w:sz w:val="24"/>
                  <w:szCs w:val="24"/>
                  <w:lang w:eastAsia="en-SG"/>
                </w:rPr>
                <m:t>2003</m:t>
              </m:r>
            </m:num>
            <m:den>
              <m:r>
                <w:rPr>
                  <w:rFonts w:ascii="Cambria Math" w:eastAsia="Times New Roman" w:hAnsi="Cambria Math"/>
                  <w:sz w:val="24"/>
                  <w:szCs w:val="24"/>
                  <w:lang w:eastAsia="en-SG"/>
                </w:rPr>
                <m:t>1+(2003 ×0</m:t>
              </m:r>
              <m:sSup>
                <m:sSupPr>
                  <m:ctrlPr>
                    <w:rPr>
                      <w:rFonts w:ascii="Cambria Math" w:eastAsia="Times New Roman" w:hAnsi="Cambria Math"/>
                      <w:i/>
                      <w:sz w:val="24"/>
                      <w:szCs w:val="24"/>
                      <w:lang w:eastAsia="en-SG"/>
                    </w:rPr>
                  </m:ctrlPr>
                </m:sSupPr>
                <m:e>
                  <m:r>
                    <w:rPr>
                      <w:rFonts w:ascii="Cambria Math" w:eastAsia="Times New Roman" w:hAnsi="Cambria Math"/>
                      <w:sz w:val="24"/>
                      <w:szCs w:val="24"/>
                      <w:lang w:eastAsia="en-SG"/>
                    </w:rPr>
                    <m:t>.1</m:t>
                  </m:r>
                </m:e>
                <m:sup>
                  <m:r>
                    <w:rPr>
                      <w:rFonts w:ascii="Cambria Math" w:eastAsia="Times New Roman" w:hAnsi="Cambria Math"/>
                      <w:sz w:val="24"/>
                      <w:szCs w:val="24"/>
                      <w:lang w:eastAsia="en-SG"/>
                    </w:rPr>
                    <m:t>2</m:t>
                  </m:r>
                </m:sup>
              </m:sSup>
              <m:r>
                <w:rPr>
                  <w:rFonts w:ascii="Cambria Math" w:eastAsia="Times New Roman" w:hAnsi="Cambria Math"/>
                  <w:sz w:val="24"/>
                  <w:szCs w:val="24"/>
                  <w:lang w:eastAsia="en-SG"/>
                </w:rPr>
                <m:t>)</m:t>
              </m:r>
            </m:den>
          </m:f>
          <m:r>
            <w:rPr>
              <w:rFonts w:ascii="Cambria Math" w:eastAsia="Times New Roman" w:hAnsi="Cambria Math"/>
              <w:sz w:val="24"/>
              <w:szCs w:val="24"/>
              <w:lang w:eastAsia="en-SG"/>
            </w:rPr>
            <m:t xml:space="preserve">=95.25 </m:t>
          </m:r>
        </m:oMath>
      </m:oMathPara>
    </w:p>
    <w:p w:rsidR="00753E82" w:rsidRPr="00F75122" w:rsidRDefault="00753E82" w:rsidP="00FC2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Bookman Old Style" w:eastAsia="Times New Roman" w:hAnsi="Bookman Old Style"/>
          <w:sz w:val="24"/>
          <w:szCs w:val="24"/>
          <w:lang w:val="en" w:eastAsia="en-SG"/>
        </w:rPr>
      </w:pPr>
    </w:p>
    <w:p w:rsidR="00753E82" w:rsidRPr="00F75122" w:rsidRDefault="00753E82" w:rsidP="00FC2055">
      <w:pPr>
        <w:spacing w:line="360" w:lineRule="auto"/>
        <w:ind w:left="567" w:right="-1"/>
        <w:jc w:val="both"/>
        <w:rPr>
          <w:rFonts w:ascii="Bookman Old Style" w:eastAsia="Times New Roman" w:hAnsi="Bookman Old Style" w:cs="Arial"/>
          <w:sz w:val="24"/>
          <w:szCs w:val="24"/>
        </w:rPr>
      </w:pPr>
      <w:r w:rsidRPr="00F75122">
        <w:rPr>
          <w:rFonts w:ascii="Bookman Old Style" w:eastAsia="Times New Roman" w:hAnsi="Bookman Old Style" w:cs="Arial"/>
          <w:sz w:val="24"/>
          <w:szCs w:val="24"/>
        </w:rPr>
        <w:t>Currently, the data collected has exceeded the minimum. 299 data collected already.</w:t>
      </w:r>
    </w:p>
    <w:p w:rsidR="006B6932" w:rsidRPr="00F75122" w:rsidRDefault="006B6932" w:rsidP="00FC2055">
      <w:pPr>
        <w:spacing w:line="360" w:lineRule="auto"/>
        <w:ind w:left="567"/>
        <w:jc w:val="both"/>
        <w:rPr>
          <w:rFonts w:ascii="Bookman Old Style" w:hAnsi="Bookman Old Style" w:cs="Arial"/>
          <w:b/>
          <w:sz w:val="24"/>
          <w:szCs w:val="24"/>
        </w:rPr>
      </w:pPr>
      <w:r w:rsidRPr="00F75122">
        <w:rPr>
          <w:rFonts w:ascii="Bookman Old Style" w:hAnsi="Bookman Old Style" w:cs="Arial"/>
          <w:b/>
          <w:sz w:val="24"/>
          <w:szCs w:val="24"/>
        </w:rPr>
        <w:t>Data and Data Collection</w:t>
      </w:r>
    </w:p>
    <w:p w:rsidR="006B6932" w:rsidRPr="00F75122" w:rsidRDefault="006B6932" w:rsidP="00FC2055">
      <w:pPr>
        <w:spacing w:line="360" w:lineRule="auto"/>
        <w:ind w:left="567"/>
        <w:jc w:val="both"/>
        <w:rPr>
          <w:rFonts w:ascii="Bookman Old Style" w:hAnsi="Bookman Old Style" w:cs="Arial"/>
          <w:b/>
          <w:sz w:val="24"/>
          <w:szCs w:val="24"/>
        </w:rPr>
      </w:pPr>
      <w:r w:rsidRPr="00F75122">
        <w:rPr>
          <w:rFonts w:ascii="Bookman Old Style" w:hAnsi="Bookman Old Style" w:cs="Arial"/>
          <w:sz w:val="24"/>
          <w:szCs w:val="24"/>
        </w:rPr>
        <w:t xml:space="preserve">Data used in this study is </w:t>
      </w:r>
      <w:r w:rsidR="00C00A86" w:rsidRPr="00F75122">
        <w:rPr>
          <w:rFonts w:ascii="Bookman Old Style" w:hAnsi="Bookman Old Style" w:cs="Arial"/>
          <w:sz w:val="24"/>
          <w:szCs w:val="24"/>
        </w:rPr>
        <w:t xml:space="preserve">mainly </w:t>
      </w:r>
      <w:r w:rsidRPr="00F75122">
        <w:rPr>
          <w:rFonts w:ascii="Bookman Old Style" w:hAnsi="Bookman Old Style" w:cs="Arial"/>
          <w:sz w:val="24"/>
          <w:szCs w:val="24"/>
        </w:rPr>
        <w:t xml:space="preserve">primary data. </w:t>
      </w:r>
      <w:r w:rsidR="00C00A86" w:rsidRPr="00F75122">
        <w:rPr>
          <w:rFonts w:ascii="Bookman Old Style" w:hAnsi="Bookman Old Style" w:cs="Arial"/>
          <w:sz w:val="24"/>
          <w:szCs w:val="24"/>
        </w:rPr>
        <w:t>The p</w:t>
      </w:r>
      <w:r w:rsidRPr="00F75122">
        <w:rPr>
          <w:rFonts w:ascii="Bookman Old Style" w:hAnsi="Bookman Old Style" w:cs="Arial"/>
          <w:sz w:val="24"/>
          <w:szCs w:val="24"/>
        </w:rPr>
        <w:t xml:space="preserve">rimary data </w:t>
      </w:r>
      <w:r w:rsidR="00C00A86" w:rsidRPr="00F75122">
        <w:rPr>
          <w:rFonts w:ascii="Bookman Old Style" w:hAnsi="Bookman Old Style" w:cs="Arial"/>
          <w:sz w:val="24"/>
          <w:szCs w:val="24"/>
        </w:rPr>
        <w:t>is</w:t>
      </w:r>
      <w:r w:rsidRPr="00F75122">
        <w:rPr>
          <w:rFonts w:ascii="Bookman Old Style" w:hAnsi="Bookman Old Style" w:cs="Arial"/>
          <w:sz w:val="24"/>
          <w:szCs w:val="24"/>
        </w:rPr>
        <w:t xml:space="preserve"> collected through </w:t>
      </w:r>
      <w:r w:rsidR="00C00A86" w:rsidRPr="00F75122">
        <w:rPr>
          <w:rFonts w:ascii="Bookman Old Style" w:hAnsi="Bookman Old Style" w:cs="Arial"/>
          <w:sz w:val="24"/>
          <w:szCs w:val="24"/>
        </w:rPr>
        <w:t xml:space="preserve">questionnaire distribution. </w:t>
      </w:r>
    </w:p>
    <w:p w:rsidR="006B6932" w:rsidRPr="00F75122" w:rsidRDefault="006B6932" w:rsidP="00FC2055">
      <w:pPr>
        <w:spacing w:line="360" w:lineRule="auto"/>
        <w:ind w:left="567"/>
        <w:jc w:val="both"/>
        <w:rPr>
          <w:rFonts w:ascii="Bookman Old Style" w:hAnsi="Bookman Old Style" w:cs="Arial"/>
          <w:b/>
          <w:sz w:val="24"/>
          <w:szCs w:val="24"/>
        </w:rPr>
      </w:pPr>
      <w:r w:rsidRPr="00F75122">
        <w:rPr>
          <w:rFonts w:ascii="Bookman Old Style" w:hAnsi="Bookman Old Style" w:cs="Arial"/>
          <w:b/>
          <w:sz w:val="24"/>
          <w:szCs w:val="24"/>
        </w:rPr>
        <w:t>Research Method</w:t>
      </w:r>
    </w:p>
    <w:p w:rsidR="00815804" w:rsidRPr="00F75122" w:rsidRDefault="00815804" w:rsidP="00FC2055">
      <w:pPr>
        <w:spacing w:line="360" w:lineRule="auto"/>
        <w:ind w:left="567"/>
        <w:jc w:val="both"/>
        <w:rPr>
          <w:rFonts w:ascii="Bookman Old Style" w:hAnsi="Bookman Old Style" w:cs="Arial"/>
          <w:sz w:val="24"/>
          <w:szCs w:val="24"/>
        </w:rPr>
      </w:pPr>
      <w:r w:rsidRPr="00F75122">
        <w:rPr>
          <w:rFonts w:ascii="Bookman Old Style" w:hAnsi="Bookman Old Style" w:cs="Arial"/>
          <w:sz w:val="24"/>
          <w:szCs w:val="24"/>
        </w:rPr>
        <w:t xml:space="preserve">This research will explore relationship between religiosity, culture, knowledge, </w:t>
      </w:r>
      <w:proofErr w:type="gramStart"/>
      <w:r w:rsidRPr="00F75122">
        <w:rPr>
          <w:rFonts w:ascii="Bookman Old Style" w:hAnsi="Bookman Old Style" w:cs="Arial"/>
          <w:sz w:val="24"/>
          <w:szCs w:val="24"/>
        </w:rPr>
        <w:t>understanding</w:t>
      </w:r>
      <w:proofErr w:type="gramEnd"/>
      <w:r w:rsidRPr="00F75122">
        <w:rPr>
          <w:rFonts w:ascii="Bookman Old Style" w:hAnsi="Bookman Old Style" w:cs="Arial"/>
          <w:sz w:val="24"/>
          <w:szCs w:val="24"/>
        </w:rPr>
        <w:t xml:space="preserve"> on </w:t>
      </w:r>
      <w:proofErr w:type="spellStart"/>
      <w:r w:rsidRPr="00F75122">
        <w:rPr>
          <w:rFonts w:ascii="Bookman Old Style" w:hAnsi="Bookman Old Style" w:cs="Arial"/>
          <w:sz w:val="24"/>
          <w:szCs w:val="24"/>
        </w:rPr>
        <w:t>maqasid</w:t>
      </w:r>
      <w:proofErr w:type="spellEnd"/>
      <w:r w:rsidRPr="00F75122">
        <w:rPr>
          <w:rFonts w:ascii="Bookman Old Style" w:hAnsi="Bookman Old Style" w:cs="Arial"/>
          <w:sz w:val="24"/>
          <w:szCs w:val="24"/>
        </w:rPr>
        <w:t xml:space="preserve">, psychological, social, and functional factors towards purchasing behaviour of students in STEI </w:t>
      </w:r>
      <w:proofErr w:type="spellStart"/>
      <w:r w:rsidRPr="00F75122">
        <w:rPr>
          <w:rFonts w:ascii="Bookman Old Style" w:hAnsi="Bookman Old Style" w:cs="Arial"/>
          <w:sz w:val="24"/>
          <w:szCs w:val="24"/>
        </w:rPr>
        <w:t>Tazkia</w:t>
      </w:r>
      <w:proofErr w:type="spellEnd"/>
      <w:r w:rsidRPr="00F75122">
        <w:rPr>
          <w:rFonts w:ascii="Bookman Old Style" w:hAnsi="Bookman Old Style" w:cs="Arial"/>
          <w:sz w:val="24"/>
          <w:szCs w:val="24"/>
        </w:rPr>
        <w:t>. As all variables are latent, Structured Equation Model will be employed to analyse the data.</w:t>
      </w:r>
    </w:p>
    <w:p w:rsidR="002D3E73" w:rsidRPr="00F75122" w:rsidRDefault="002D3E73">
      <w:pPr>
        <w:rPr>
          <w:rFonts w:ascii="Bookman Old Style" w:hAnsi="Bookman Old Style" w:cs="Arial"/>
          <w:b/>
          <w:sz w:val="24"/>
          <w:szCs w:val="24"/>
        </w:rPr>
      </w:pPr>
    </w:p>
    <w:p w:rsidR="00A70347" w:rsidRPr="00F75122" w:rsidRDefault="00A70347" w:rsidP="00F47FBA">
      <w:pPr>
        <w:pStyle w:val="ListParagraph"/>
        <w:numPr>
          <w:ilvl w:val="0"/>
          <w:numId w:val="14"/>
        </w:numPr>
        <w:spacing w:line="360" w:lineRule="auto"/>
        <w:ind w:left="567" w:hanging="567"/>
        <w:rPr>
          <w:rFonts w:ascii="Bookman Old Style" w:hAnsi="Bookman Old Style" w:cs="Arial"/>
          <w:b/>
          <w:sz w:val="24"/>
          <w:szCs w:val="24"/>
        </w:rPr>
      </w:pPr>
      <w:r w:rsidRPr="00F75122">
        <w:rPr>
          <w:rFonts w:ascii="Bookman Old Style" w:hAnsi="Bookman Old Style" w:cs="Arial"/>
          <w:b/>
          <w:sz w:val="24"/>
          <w:szCs w:val="24"/>
        </w:rPr>
        <w:t>Bibliography</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Ab </w:t>
      </w:r>
      <w:proofErr w:type="spellStart"/>
      <w:r w:rsidRPr="00F75122">
        <w:rPr>
          <w:rFonts w:ascii="Bookman Old Style" w:hAnsi="Bookman Old Style" w:cs="Arial"/>
          <w:sz w:val="24"/>
          <w:szCs w:val="24"/>
        </w:rPr>
        <w:t>Talib</w:t>
      </w:r>
      <w:proofErr w:type="spellEnd"/>
      <w:r w:rsidRPr="00F75122">
        <w:rPr>
          <w:rFonts w:ascii="Bookman Old Style" w:hAnsi="Bookman Old Style" w:cs="Arial"/>
          <w:sz w:val="24"/>
          <w:szCs w:val="24"/>
        </w:rPr>
        <w:t xml:space="preserve">, M.S., Md. </w:t>
      </w:r>
      <w:proofErr w:type="spellStart"/>
      <w:r w:rsidRPr="00F75122">
        <w:rPr>
          <w:rFonts w:ascii="Bookman Old Style" w:hAnsi="Bookman Old Style" w:cs="Arial"/>
          <w:sz w:val="24"/>
          <w:szCs w:val="24"/>
        </w:rPr>
        <w:t>Sawari</w:t>
      </w:r>
      <w:proofErr w:type="spellEnd"/>
      <w:r w:rsidRPr="00F75122">
        <w:rPr>
          <w:rFonts w:ascii="Bookman Old Style" w:hAnsi="Bookman Old Style" w:cs="Arial"/>
          <w:sz w:val="24"/>
          <w:szCs w:val="24"/>
        </w:rPr>
        <w:t xml:space="preserve">, S.S., Abdul Hamid, A.B. and Ai Chin, T. (2016), “Emerging Halal food market: an institutional theory of Halal certificate implementation”, </w:t>
      </w:r>
      <w:r w:rsidRPr="00F75122">
        <w:rPr>
          <w:rFonts w:ascii="Bookman Old Style" w:hAnsi="Bookman Old Style" w:cs="Arial"/>
          <w:i/>
          <w:sz w:val="24"/>
          <w:szCs w:val="24"/>
        </w:rPr>
        <w:t>Management Research Review</w:t>
      </w:r>
      <w:r w:rsidRPr="00F75122">
        <w:rPr>
          <w:rFonts w:ascii="Bookman Old Style" w:hAnsi="Bookman Old Style" w:cs="Arial"/>
          <w:sz w:val="24"/>
          <w:szCs w:val="24"/>
        </w:rPr>
        <w:t>, Vol. 39 No. 9, pp. 987-997.</w:t>
      </w:r>
    </w:p>
    <w:p w:rsidR="002D3E73" w:rsidRPr="00F75122" w:rsidRDefault="002D3E73" w:rsidP="00F47FBA">
      <w:pPr>
        <w:autoSpaceDE w:val="0"/>
        <w:autoSpaceDN w:val="0"/>
        <w:adjustRightInd w:val="0"/>
        <w:spacing w:after="240" w:line="240" w:lineRule="auto"/>
        <w:ind w:left="1134" w:hanging="567"/>
        <w:jc w:val="both"/>
        <w:rPr>
          <w:rFonts w:ascii="Bookman Old Style" w:hAnsi="Bookman Old Style" w:cs="Arial"/>
          <w:sz w:val="24"/>
          <w:szCs w:val="24"/>
          <w:lang w:val="en-US"/>
        </w:rPr>
      </w:pPr>
      <w:proofErr w:type="spellStart"/>
      <w:r w:rsidRPr="00F75122">
        <w:rPr>
          <w:rFonts w:ascii="Bookman Old Style" w:hAnsi="Bookman Old Style" w:cs="Arial"/>
          <w:bCs/>
          <w:sz w:val="24"/>
          <w:szCs w:val="24"/>
        </w:rPr>
        <w:t>Ayob</w:t>
      </w:r>
      <w:proofErr w:type="spellEnd"/>
      <w:r w:rsidRPr="00F75122">
        <w:rPr>
          <w:rFonts w:ascii="Bookman Old Style" w:hAnsi="Bookman Old Style" w:cs="Arial"/>
          <w:bCs/>
          <w:sz w:val="24"/>
          <w:szCs w:val="24"/>
        </w:rPr>
        <w:t xml:space="preserve">. 2017. </w:t>
      </w:r>
      <w:r w:rsidR="00CF41E0" w:rsidRPr="00F75122">
        <w:rPr>
          <w:rFonts w:ascii="Bookman Old Style" w:hAnsi="Bookman Old Style" w:cs="Arial"/>
          <w:bCs/>
          <w:sz w:val="24"/>
          <w:szCs w:val="24"/>
        </w:rPr>
        <w:t>“</w:t>
      </w:r>
      <w:r w:rsidRPr="00F75122">
        <w:rPr>
          <w:rFonts w:ascii="Bookman Old Style" w:hAnsi="Bookman Old Style" w:cs="Arial"/>
          <w:bCs/>
          <w:sz w:val="24"/>
          <w:szCs w:val="24"/>
        </w:rPr>
        <w:t xml:space="preserve">Consumer Protection </w:t>
      </w:r>
      <w:proofErr w:type="gramStart"/>
      <w:r w:rsidRPr="00F75122">
        <w:rPr>
          <w:rFonts w:ascii="Bookman Old Style" w:hAnsi="Bookman Old Style" w:cs="Arial"/>
          <w:bCs/>
          <w:sz w:val="24"/>
          <w:szCs w:val="24"/>
        </w:rPr>
        <w:t>In</w:t>
      </w:r>
      <w:proofErr w:type="gramEnd"/>
      <w:r w:rsidRPr="00F75122">
        <w:rPr>
          <w:rFonts w:ascii="Bookman Old Style" w:hAnsi="Bookman Old Style" w:cs="Arial"/>
          <w:bCs/>
          <w:sz w:val="24"/>
          <w:szCs w:val="24"/>
        </w:rPr>
        <w:t xml:space="preserve"> Islam: An Overview.</w:t>
      </w:r>
      <w:r w:rsidR="00CF41E0" w:rsidRPr="00F75122">
        <w:rPr>
          <w:rFonts w:ascii="Bookman Old Style" w:hAnsi="Bookman Old Style" w:cs="Arial"/>
          <w:bCs/>
          <w:sz w:val="24"/>
          <w:szCs w:val="24"/>
        </w:rPr>
        <w:t>”</w:t>
      </w:r>
      <w:r w:rsidRPr="00F75122">
        <w:rPr>
          <w:rFonts w:ascii="Bookman Old Style" w:hAnsi="Bookman Old Style" w:cs="Arial"/>
          <w:bCs/>
          <w:sz w:val="24"/>
          <w:szCs w:val="24"/>
        </w:rPr>
        <w:t xml:space="preserve"> </w:t>
      </w:r>
      <w:r w:rsidRPr="00F75122">
        <w:rPr>
          <w:rFonts w:ascii="Bookman Old Style" w:hAnsi="Bookman Old Style" w:cs="Arial"/>
          <w:bCs/>
          <w:i/>
          <w:sz w:val="24"/>
          <w:szCs w:val="24"/>
        </w:rPr>
        <w:t xml:space="preserve">Malaysian Journal </w:t>
      </w:r>
      <w:proofErr w:type="gramStart"/>
      <w:r w:rsidRPr="00F75122">
        <w:rPr>
          <w:rFonts w:ascii="Bookman Old Style" w:hAnsi="Bookman Old Style" w:cs="Arial"/>
          <w:bCs/>
          <w:i/>
          <w:sz w:val="24"/>
          <w:szCs w:val="24"/>
        </w:rPr>
        <w:t>Of</w:t>
      </w:r>
      <w:proofErr w:type="gramEnd"/>
      <w:r w:rsidRPr="00F75122">
        <w:rPr>
          <w:rFonts w:ascii="Bookman Old Style" w:hAnsi="Bookman Old Style" w:cs="Arial"/>
          <w:bCs/>
          <w:i/>
          <w:sz w:val="24"/>
          <w:szCs w:val="24"/>
        </w:rPr>
        <w:t xml:space="preserve"> Consumer And Family Economics</w:t>
      </w:r>
      <w:r w:rsidRPr="00F75122">
        <w:rPr>
          <w:rFonts w:ascii="Bookman Old Style" w:hAnsi="Bookman Old Style" w:cs="Arial"/>
          <w:bCs/>
          <w:sz w:val="24"/>
          <w:szCs w:val="24"/>
        </w:rPr>
        <w:t>. Vol 20 Ed 20.</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Aziz, Y.A. and </w:t>
      </w:r>
      <w:proofErr w:type="spellStart"/>
      <w:r w:rsidRPr="00F75122">
        <w:rPr>
          <w:rFonts w:ascii="Bookman Old Style" w:hAnsi="Bookman Old Style" w:cs="Arial"/>
          <w:sz w:val="24"/>
          <w:szCs w:val="24"/>
        </w:rPr>
        <w:t>Vui</w:t>
      </w:r>
      <w:proofErr w:type="spellEnd"/>
      <w:r w:rsidRPr="00F75122">
        <w:rPr>
          <w:rFonts w:ascii="Bookman Old Style" w:hAnsi="Bookman Old Style" w:cs="Arial"/>
          <w:sz w:val="24"/>
          <w:szCs w:val="24"/>
        </w:rPr>
        <w:t>, C.N. (2012), “The role of Halal awareness and Halal certification in influencing non-Muslim’s purchase intention”, 3rd International Conference on Business and Economic Research, Bandung.</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lastRenderedPageBreak/>
        <w:t xml:space="preserve">Bonne, K., </w:t>
      </w:r>
      <w:proofErr w:type="spellStart"/>
      <w:r w:rsidRPr="00F75122">
        <w:rPr>
          <w:rFonts w:ascii="Bookman Old Style" w:hAnsi="Bookman Old Style" w:cs="Arial"/>
          <w:sz w:val="24"/>
          <w:szCs w:val="24"/>
        </w:rPr>
        <w:t>Vermeir</w:t>
      </w:r>
      <w:proofErr w:type="spellEnd"/>
      <w:r w:rsidRPr="00F75122">
        <w:rPr>
          <w:rFonts w:ascii="Bookman Old Style" w:hAnsi="Bookman Old Style" w:cs="Arial"/>
          <w:sz w:val="24"/>
          <w:szCs w:val="24"/>
        </w:rPr>
        <w:t xml:space="preserve">, I., </w:t>
      </w:r>
      <w:proofErr w:type="spellStart"/>
      <w:r w:rsidRPr="00F75122">
        <w:rPr>
          <w:rFonts w:ascii="Bookman Old Style" w:hAnsi="Bookman Old Style" w:cs="Arial"/>
          <w:sz w:val="24"/>
          <w:szCs w:val="24"/>
        </w:rPr>
        <w:t>Bergeaud-Blackler</w:t>
      </w:r>
      <w:proofErr w:type="spellEnd"/>
      <w:r w:rsidRPr="00F75122">
        <w:rPr>
          <w:rFonts w:ascii="Bookman Old Style" w:hAnsi="Bookman Old Style" w:cs="Arial"/>
          <w:sz w:val="24"/>
          <w:szCs w:val="24"/>
        </w:rPr>
        <w:t xml:space="preserve">, F. and </w:t>
      </w:r>
      <w:proofErr w:type="spellStart"/>
      <w:r w:rsidRPr="00F75122">
        <w:rPr>
          <w:rFonts w:ascii="Bookman Old Style" w:hAnsi="Bookman Old Style" w:cs="Arial"/>
          <w:sz w:val="24"/>
          <w:szCs w:val="24"/>
        </w:rPr>
        <w:t>Verbeke</w:t>
      </w:r>
      <w:proofErr w:type="spellEnd"/>
      <w:r w:rsidRPr="00F75122">
        <w:rPr>
          <w:rFonts w:ascii="Bookman Old Style" w:hAnsi="Bookman Old Style" w:cs="Arial"/>
          <w:sz w:val="24"/>
          <w:szCs w:val="24"/>
        </w:rPr>
        <w:t xml:space="preserve">, W. (2007), “Determinants of Halal meat consumption in France”, </w:t>
      </w:r>
      <w:r w:rsidRPr="00F75122">
        <w:rPr>
          <w:rFonts w:ascii="Bookman Old Style" w:hAnsi="Bookman Old Style" w:cs="Arial"/>
          <w:i/>
          <w:sz w:val="24"/>
          <w:szCs w:val="24"/>
        </w:rPr>
        <w:t>British Food Journal</w:t>
      </w:r>
      <w:r w:rsidRPr="00F75122">
        <w:rPr>
          <w:rFonts w:ascii="Bookman Old Style" w:hAnsi="Bookman Old Style" w:cs="Arial"/>
          <w:sz w:val="24"/>
          <w:szCs w:val="24"/>
        </w:rPr>
        <w:t>, Vol. 109, No. 5, pp. 367-386.</w:t>
      </w:r>
    </w:p>
    <w:p w:rsidR="00A70347" w:rsidRPr="00F75122" w:rsidRDefault="00A70347" w:rsidP="00CF41E0">
      <w:pPr>
        <w:spacing w:after="240" w:line="240" w:lineRule="auto"/>
        <w:ind w:left="1134" w:hanging="426"/>
        <w:jc w:val="both"/>
        <w:rPr>
          <w:rFonts w:ascii="Bookman Old Style" w:hAnsi="Bookman Old Style" w:cs="Arial"/>
          <w:bCs/>
          <w:sz w:val="24"/>
          <w:szCs w:val="24"/>
        </w:rPr>
      </w:pPr>
      <w:proofErr w:type="spellStart"/>
      <w:r w:rsidRPr="00F75122">
        <w:rPr>
          <w:rFonts w:ascii="Bookman Old Style" w:hAnsi="Bookman Old Style" w:cs="Arial"/>
          <w:bCs/>
          <w:sz w:val="24"/>
          <w:szCs w:val="24"/>
        </w:rPr>
        <w:t>Brodjonegoro</w:t>
      </w:r>
      <w:proofErr w:type="spellEnd"/>
      <w:r w:rsidRPr="00F75122">
        <w:rPr>
          <w:rFonts w:ascii="Bookman Old Style" w:hAnsi="Bookman Old Style" w:cs="Arial"/>
          <w:bCs/>
          <w:sz w:val="24"/>
          <w:szCs w:val="24"/>
        </w:rPr>
        <w:t xml:space="preserve">, </w:t>
      </w:r>
      <w:proofErr w:type="spellStart"/>
      <w:r w:rsidRPr="00F75122">
        <w:rPr>
          <w:rFonts w:ascii="Bookman Old Style" w:hAnsi="Bookman Old Style" w:cs="Arial"/>
          <w:bCs/>
          <w:sz w:val="24"/>
          <w:szCs w:val="24"/>
        </w:rPr>
        <w:t>Bambang</w:t>
      </w:r>
      <w:proofErr w:type="spellEnd"/>
      <w:r w:rsidRPr="00F75122">
        <w:rPr>
          <w:rFonts w:ascii="Bookman Old Style" w:hAnsi="Bookman Old Style" w:cs="Arial"/>
          <w:bCs/>
          <w:sz w:val="24"/>
          <w:szCs w:val="24"/>
        </w:rPr>
        <w:t xml:space="preserve"> P.S. 2018. “</w:t>
      </w:r>
      <w:proofErr w:type="spellStart"/>
      <w:r w:rsidRPr="00F75122">
        <w:rPr>
          <w:rFonts w:ascii="Bookman Old Style" w:hAnsi="Bookman Old Style" w:cs="Arial"/>
          <w:bCs/>
          <w:sz w:val="24"/>
          <w:szCs w:val="24"/>
          <w:lang w:val="en-US"/>
        </w:rPr>
        <w:t>Mengawal</w:t>
      </w:r>
      <w:proofErr w:type="spellEnd"/>
      <w:r w:rsidRPr="00F75122">
        <w:rPr>
          <w:rFonts w:ascii="Bookman Old Style" w:hAnsi="Bookman Old Style" w:cs="Arial"/>
          <w:bCs/>
          <w:sz w:val="24"/>
          <w:szCs w:val="24"/>
          <w:lang w:val="en-US"/>
        </w:rPr>
        <w:t xml:space="preserve"> Indonesia </w:t>
      </w:r>
      <w:proofErr w:type="spellStart"/>
      <w:r w:rsidRPr="00F75122">
        <w:rPr>
          <w:rFonts w:ascii="Bookman Old Style" w:hAnsi="Bookman Old Style" w:cs="Arial"/>
          <w:bCs/>
          <w:sz w:val="24"/>
          <w:szCs w:val="24"/>
          <w:lang w:val="en-US"/>
        </w:rPr>
        <w:t>Sebagai</w:t>
      </w:r>
      <w:proofErr w:type="spellEnd"/>
      <w:r w:rsidRPr="00F75122">
        <w:rPr>
          <w:rFonts w:ascii="Bookman Old Style" w:hAnsi="Bookman Old Style" w:cs="Arial"/>
          <w:bCs/>
          <w:sz w:val="24"/>
          <w:szCs w:val="24"/>
          <w:lang w:val="en-US"/>
        </w:rPr>
        <w:t xml:space="preserve"> </w:t>
      </w:r>
      <w:proofErr w:type="spellStart"/>
      <w:r w:rsidRPr="00F75122">
        <w:rPr>
          <w:rFonts w:ascii="Bookman Old Style" w:hAnsi="Bookman Old Style" w:cs="Arial"/>
          <w:bCs/>
          <w:sz w:val="24"/>
          <w:szCs w:val="24"/>
          <w:lang w:val="en-US"/>
        </w:rPr>
        <w:t>Pusat</w:t>
      </w:r>
      <w:proofErr w:type="spellEnd"/>
      <w:r w:rsidRPr="00F75122">
        <w:rPr>
          <w:rFonts w:ascii="Bookman Old Style" w:hAnsi="Bookman Old Style" w:cs="Arial"/>
          <w:bCs/>
          <w:sz w:val="24"/>
          <w:szCs w:val="24"/>
          <w:lang w:val="en-US"/>
        </w:rPr>
        <w:t xml:space="preserve"> Halal Value Chain </w:t>
      </w:r>
      <w:proofErr w:type="spellStart"/>
      <w:r w:rsidRPr="00F75122">
        <w:rPr>
          <w:rFonts w:ascii="Bookman Old Style" w:hAnsi="Bookman Old Style" w:cs="Arial"/>
          <w:bCs/>
          <w:sz w:val="24"/>
          <w:szCs w:val="24"/>
          <w:lang w:val="en-US"/>
        </w:rPr>
        <w:t>Dunia</w:t>
      </w:r>
      <w:proofErr w:type="spellEnd"/>
      <w:r w:rsidRPr="00F75122">
        <w:rPr>
          <w:rFonts w:ascii="Bookman Old Style" w:hAnsi="Bookman Old Style" w:cs="Arial"/>
          <w:bCs/>
          <w:sz w:val="24"/>
          <w:szCs w:val="24"/>
          <w:lang w:val="en-US"/>
        </w:rPr>
        <w:t xml:space="preserve"> – </w:t>
      </w:r>
      <w:proofErr w:type="spellStart"/>
      <w:r w:rsidRPr="00F75122">
        <w:rPr>
          <w:rFonts w:ascii="Bookman Old Style" w:hAnsi="Bookman Old Style" w:cs="Arial"/>
          <w:bCs/>
          <w:sz w:val="24"/>
          <w:szCs w:val="24"/>
          <w:lang w:val="en-US"/>
        </w:rPr>
        <w:t>Perspektif</w:t>
      </w:r>
      <w:proofErr w:type="spellEnd"/>
      <w:r w:rsidRPr="00F75122">
        <w:rPr>
          <w:rFonts w:ascii="Bookman Old Style" w:hAnsi="Bookman Old Style" w:cs="Arial"/>
          <w:bCs/>
          <w:sz w:val="24"/>
          <w:szCs w:val="24"/>
          <w:lang w:val="en-US"/>
        </w:rPr>
        <w:t xml:space="preserve"> </w:t>
      </w:r>
      <w:proofErr w:type="spellStart"/>
      <w:r w:rsidRPr="00F75122">
        <w:rPr>
          <w:rFonts w:ascii="Bookman Old Style" w:hAnsi="Bookman Old Style" w:cs="Arial"/>
          <w:bCs/>
          <w:sz w:val="24"/>
          <w:szCs w:val="24"/>
          <w:lang w:val="en-US"/>
        </w:rPr>
        <w:t>Industri</w:t>
      </w:r>
      <w:proofErr w:type="spellEnd"/>
      <w:r w:rsidRPr="00F75122">
        <w:rPr>
          <w:rFonts w:ascii="Bookman Old Style" w:hAnsi="Bookman Old Style" w:cs="Arial"/>
          <w:bCs/>
          <w:sz w:val="24"/>
          <w:szCs w:val="24"/>
          <w:lang w:val="en-US"/>
        </w:rPr>
        <w:t xml:space="preserve"> </w:t>
      </w:r>
      <w:proofErr w:type="spellStart"/>
      <w:r w:rsidRPr="00F75122">
        <w:rPr>
          <w:rFonts w:ascii="Bookman Old Style" w:hAnsi="Bookman Old Style" w:cs="Arial"/>
          <w:bCs/>
          <w:sz w:val="24"/>
          <w:szCs w:val="24"/>
          <w:lang w:val="en-US"/>
        </w:rPr>
        <w:t>Makanan</w:t>
      </w:r>
      <w:proofErr w:type="spellEnd"/>
      <w:r w:rsidRPr="00F75122">
        <w:rPr>
          <w:rFonts w:ascii="Bookman Old Style" w:hAnsi="Bookman Old Style" w:cs="Arial"/>
          <w:bCs/>
          <w:sz w:val="24"/>
          <w:szCs w:val="24"/>
          <w:lang w:val="en-US"/>
        </w:rPr>
        <w:t xml:space="preserve"> </w:t>
      </w:r>
      <w:proofErr w:type="spellStart"/>
      <w:r w:rsidRPr="00F75122">
        <w:rPr>
          <w:rFonts w:ascii="Bookman Old Style" w:hAnsi="Bookman Old Style" w:cs="Arial"/>
          <w:bCs/>
          <w:sz w:val="24"/>
          <w:szCs w:val="24"/>
          <w:lang w:val="en-US"/>
        </w:rPr>
        <w:t>dan</w:t>
      </w:r>
      <w:proofErr w:type="spellEnd"/>
      <w:r w:rsidRPr="00F75122">
        <w:rPr>
          <w:rFonts w:ascii="Bookman Old Style" w:hAnsi="Bookman Old Style" w:cs="Arial"/>
          <w:bCs/>
          <w:sz w:val="24"/>
          <w:szCs w:val="24"/>
          <w:lang w:val="en-US"/>
        </w:rPr>
        <w:t xml:space="preserve"> </w:t>
      </w:r>
      <w:proofErr w:type="spellStart"/>
      <w:r w:rsidRPr="00F75122">
        <w:rPr>
          <w:rFonts w:ascii="Bookman Old Style" w:hAnsi="Bookman Old Style" w:cs="Arial"/>
          <w:bCs/>
          <w:sz w:val="24"/>
          <w:szCs w:val="24"/>
          <w:lang w:val="en-US"/>
        </w:rPr>
        <w:t>Minuman</w:t>
      </w:r>
      <w:proofErr w:type="spellEnd"/>
      <w:r w:rsidRPr="00F75122">
        <w:rPr>
          <w:rFonts w:ascii="Bookman Old Style" w:hAnsi="Bookman Old Style" w:cs="Arial"/>
          <w:bCs/>
          <w:sz w:val="24"/>
          <w:szCs w:val="24"/>
        </w:rPr>
        <w:t xml:space="preserve">.” </w:t>
      </w:r>
      <w:proofErr w:type="spellStart"/>
      <w:r w:rsidRPr="00F75122">
        <w:rPr>
          <w:rFonts w:ascii="Bookman Old Style" w:hAnsi="Bookman Old Style" w:cs="Arial"/>
          <w:bCs/>
          <w:sz w:val="24"/>
          <w:szCs w:val="24"/>
        </w:rPr>
        <w:t>Komite</w:t>
      </w:r>
      <w:proofErr w:type="spellEnd"/>
      <w:r w:rsidRPr="00F75122">
        <w:rPr>
          <w:rFonts w:ascii="Bookman Old Style" w:hAnsi="Bookman Old Style" w:cs="Arial"/>
          <w:bCs/>
          <w:sz w:val="24"/>
          <w:szCs w:val="24"/>
        </w:rPr>
        <w:t xml:space="preserve"> </w:t>
      </w:r>
      <w:proofErr w:type="spellStart"/>
      <w:r w:rsidRPr="00F75122">
        <w:rPr>
          <w:rFonts w:ascii="Bookman Old Style" w:hAnsi="Bookman Old Style" w:cs="Arial"/>
          <w:bCs/>
          <w:sz w:val="24"/>
          <w:szCs w:val="24"/>
        </w:rPr>
        <w:t>Nasional</w:t>
      </w:r>
      <w:proofErr w:type="spellEnd"/>
      <w:r w:rsidRPr="00F75122">
        <w:rPr>
          <w:rFonts w:ascii="Bookman Old Style" w:hAnsi="Bookman Old Style" w:cs="Arial"/>
          <w:bCs/>
          <w:sz w:val="24"/>
          <w:szCs w:val="24"/>
        </w:rPr>
        <w:t xml:space="preserve"> </w:t>
      </w:r>
      <w:proofErr w:type="spellStart"/>
      <w:r w:rsidRPr="00F75122">
        <w:rPr>
          <w:rFonts w:ascii="Bookman Old Style" w:hAnsi="Bookman Old Style" w:cs="Arial"/>
          <w:bCs/>
          <w:sz w:val="24"/>
          <w:szCs w:val="24"/>
        </w:rPr>
        <w:t>keuangan</w:t>
      </w:r>
      <w:proofErr w:type="spellEnd"/>
      <w:r w:rsidRPr="00F75122">
        <w:rPr>
          <w:rFonts w:ascii="Bookman Old Style" w:hAnsi="Bookman Old Style" w:cs="Arial"/>
          <w:bCs/>
          <w:sz w:val="24"/>
          <w:szCs w:val="24"/>
        </w:rPr>
        <w:t xml:space="preserve"> </w:t>
      </w:r>
      <w:proofErr w:type="spellStart"/>
      <w:r w:rsidRPr="00F75122">
        <w:rPr>
          <w:rFonts w:ascii="Bookman Old Style" w:hAnsi="Bookman Old Style" w:cs="Arial"/>
          <w:bCs/>
          <w:sz w:val="24"/>
          <w:szCs w:val="24"/>
        </w:rPr>
        <w:t>Syariah</w:t>
      </w:r>
      <w:proofErr w:type="spellEnd"/>
      <w:r w:rsidRPr="00F75122">
        <w:rPr>
          <w:rFonts w:ascii="Bookman Old Style" w:hAnsi="Bookman Old Style" w:cs="Arial"/>
          <w:bCs/>
          <w:sz w:val="24"/>
          <w:szCs w:val="24"/>
        </w:rPr>
        <w:t xml:space="preserve">. </w:t>
      </w:r>
      <w:r w:rsidRPr="00F75122">
        <w:rPr>
          <w:rFonts w:ascii="Bookman Old Style" w:hAnsi="Bookman Old Style" w:cs="Arial"/>
          <w:bCs/>
          <w:sz w:val="24"/>
          <w:szCs w:val="24"/>
          <w:lang w:val="sv-SE"/>
        </w:rPr>
        <w:t>Presented at National</w:t>
      </w:r>
      <w:r w:rsidRPr="00F75122">
        <w:rPr>
          <w:rFonts w:ascii="Bookman Old Style" w:hAnsi="Bookman Old Style" w:cs="Arial"/>
          <w:bCs/>
          <w:sz w:val="24"/>
          <w:szCs w:val="24"/>
        </w:rPr>
        <w:t xml:space="preserve"> </w:t>
      </w:r>
      <w:r w:rsidRPr="00F75122">
        <w:rPr>
          <w:rFonts w:ascii="Bookman Old Style" w:hAnsi="Bookman Old Style" w:cs="Arial"/>
          <w:bCs/>
          <w:sz w:val="24"/>
          <w:szCs w:val="24"/>
          <w:lang w:val="sv-SE"/>
        </w:rPr>
        <w:t xml:space="preserve"> Seminar KNKS Halal Value Chain Forum.</w:t>
      </w:r>
      <w:r w:rsidRPr="00F75122">
        <w:rPr>
          <w:rFonts w:ascii="Bookman Old Style" w:hAnsi="Bookman Old Style" w:cs="Arial"/>
          <w:bCs/>
          <w:sz w:val="24"/>
          <w:szCs w:val="24"/>
        </w:rPr>
        <w:t xml:space="preserve"> </w:t>
      </w:r>
      <w:r w:rsidRPr="00F75122">
        <w:rPr>
          <w:rFonts w:ascii="Bookman Old Style" w:hAnsi="Bookman Old Style" w:cs="Arial"/>
          <w:bCs/>
          <w:sz w:val="24"/>
          <w:szCs w:val="24"/>
          <w:lang w:val="en-US"/>
        </w:rPr>
        <w:t>Jakarta</w:t>
      </w:r>
      <w:r w:rsidRPr="00F75122">
        <w:rPr>
          <w:rFonts w:ascii="Bookman Old Style" w:hAnsi="Bookman Old Style" w:cs="Arial"/>
          <w:bCs/>
          <w:sz w:val="24"/>
          <w:szCs w:val="24"/>
          <w:lang w:val="en-GB"/>
        </w:rPr>
        <w:t>, 18</w:t>
      </w:r>
      <w:r w:rsidRPr="00F75122">
        <w:rPr>
          <w:rFonts w:ascii="Bookman Old Style" w:hAnsi="Bookman Old Style" w:cs="Arial"/>
          <w:bCs/>
          <w:sz w:val="24"/>
          <w:szCs w:val="24"/>
        </w:rPr>
        <w:t xml:space="preserve"> </w:t>
      </w:r>
      <w:proofErr w:type="spellStart"/>
      <w:r w:rsidRPr="00F75122">
        <w:rPr>
          <w:rFonts w:ascii="Bookman Old Style" w:hAnsi="Bookman Old Style" w:cs="Arial"/>
          <w:bCs/>
          <w:sz w:val="24"/>
          <w:szCs w:val="24"/>
          <w:lang w:val="en-ID"/>
        </w:rPr>
        <w:t>Desember</w:t>
      </w:r>
      <w:proofErr w:type="spellEnd"/>
      <w:r w:rsidRPr="00F75122">
        <w:rPr>
          <w:rFonts w:ascii="Bookman Old Style" w:hAnsi="Bookman Old Style" w:cs="Arial"/>
          <w:bCs/>
          <w:sz w:val="24"/>
          <w:szCs w:val="24"/>
          <w:lang w:val="en-US"/>
        </w:rPr>
        <w:t xml:space="preserve"> 2018</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Golnaz</w:t>
      </w:r>
      <w:proofErr w:type="spellEnd"/>
      <w:r w:rsidRPr="00F75122">
        <w:rPr>
          <w:rFonts w:ascii="Bookman Old Style" w:hAnsi="Bookman Old Style" w:cs="Arial"/>
          <w:sz w:val="24"/>
          <w:szCs w:val="24"/>
        </w:rPr>
        <w:t>, R., *</w:t>
      </w:r>
      <w:proofErr w:type="spellStart"/>
      <w:r w:rsidRPr="00F75122">
        <w:rPr>
          <w:rFonts w:ascii="Bookman Old Style" w:hAnsi="Bookman Old Style" w:cs="Arial"/>
          <w:sz w:val="24"/>
          <w:szCs w:val="24"/>
        </w:rPr>
        <w:t>Zainalabidin</w:t>
      </w:r>
      <w:proofErr w:type="spellEnd"/>
      <w:r w:rsidRPr="00F75122">
        <w:rPr>
          <w:rFonts w:ascii="Bookman Old Style" w:hAnsi="Bookman Old Style" w:cs="Arial"/>
          <w:sz w:val="24"/>
          <w:szCs w:val="24"/>
        </w:rPr>
        <w:t xml:space="preserve">, M., Mad Nasir, S. and Eddie </w:t>
      </w:r>
      <w:proofErr w:type="spellStart"/>
      <w:r w:rsidRPr="00F75122">
        <w:rPr>
          <w:rFonts w:ascii="Bookman Old Style" w:hAnsi="Bookman Old Style" w:cs="Arial"/>
          <w:sz w:val="24"/>
          <w:szCs w:val="24"/>
        </w:rPr>
        <w:t>Chiew</w:t>
      </w:r>
      <w:proofErr w:type="spellEnd"/>
      <w:r w:rsidRPr="00F75122">
        <w:rPr>
          <w:rFonts w:ascii="Bookman Old Style" w:hAnsi="Bookman Old Style" w:cs="Arial"/>
          <w:sz w:val="24"/>
          <w:szCs w:val="24"/>
        </w:rPr>
        <w:t xml:space="preserve">, F.C. 2010. </w:t>
      </w:r>
      <w:r w:rsidR="00CF41E0" w:rsidRPr="00F75122">
        <w:rPr>
          <w:rFonts w:ascii="Bookman Old Style" w:hAnsi="Bookman Old Style" w:cs="Arial"/>
          <w:sz w:val="24"/>
          <w:szCs w:val="24"/>
        </w:rPr>
        <w:t>“</w:t>
      </w:r>
      <w:r w:rsidRPr="00F75122">
        <w:rPr>
          <w:rFonts w:ascii="Bookman Old Style" w:hAnsi="Bookman Old Style" w:cs="Arial"/>
          <w:sz w:val="24"/>
          <w:szCs w:val="24"/>
        </w:rPr>
        <w:t>Non-Muslims’ awareness of Halal principles and related food products in Malaysia.</w:t>
      </w:r>
      <w:r w:rsidR="00CF41E0" w:rsidRPr="00F75122">
        <w:rPr>
          <w:rFonts w:ascii="Bookman Old Style" w:hAnsi="Bookman Old Style" w:cs="Arial"/>
          <w:sz w:val="24"/>
          <w:szCs w:val="24"/>
        </w:rPr>
        <w:t>”</w:t>
      </w:r>
      <w:r w:rsidRPr="00F75122">
        <w:rPr>
          <w:rFonts w:ascii="Bookman Old Style" w:hAnsi="Bookman Old Style" w:cs="Arial"/>
          <w:sz w:val="24"/>
          <w:szCs w:val="24"/>
        </w:rPr>
        <w:t xml:space="preserve"> </w:t>
      </w:r>
      <w:r w:rsidRPr="00F75122">
        <w:rPr>
          <w:rFonts w:ascii="Bookman Old Style" w:hAnsi="Bookman Old Style" w:cs="Arial"/>
          <w:i/>
          <w:sz w:val="24"/>
          <w:szCs w:val="24"/>
        </w:rPr>
        <w:t>International Food Research Journal</w:t>
      </w:r>
      <w:r w:rsidRPr="00F75122">
        <w:rPr>
          <w:rFonts w:ascii="Bookman Old Style" w:hAnsi="Bookman Old Style" w:cs="Arial"/>
          <w:sz w:val="24"/>
          <w:szCs w:val="24"/>
        </w:rPr>
        <w:t>. 17: 667-674 (2010).</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Halal Journal. 2006. </w:t>
      </w:r>
      <w:hyperlink r:id="rId7" w:tgtFrame="_blank" w:history="1">
        <w:r w:rsidRPr="00F75122">
          <w:rPr>
            <w:rStyle w:val="Hyperlink"/>
            <w:rFonts w:ascii="Bookman Old Style" w:hAnsi="Bookman Old Style" w:cs="Arial"/>
            <w:color w:val="auto"/>
            <w:sz w:val="24"/>
            <w:szCs w:val="24"/>
            <w:shd w:val="clear" w:color="auto" w:fill="FFFFFF"/>
          </w:rPr>
          <w:t>"Halal Journal Awards 2006 - the judges comments"</w:t>
        </w:r>
      </w:hyperlink>
      <w:r w:rsidRPr="00F75122">
        <w:rPr>
          <w:rFonts w:ascii="Bookman Old Style" w:hAnsi="Bookman Old Style" w:cs="Arial"/>
          <w:sz w:val="24"/>
          <w:szCs w:val="24"/>
          <w:shd w:val="clear" w:color="auto" w:fill="FFFFFF"/>
        </w:rPr>
        <w:t>.</w:t>
      </w:r>
      <w:r w:rsidRPr="00F75122">
        <w:rPr>
          <w:rFonts w:ascii="Bookman Old Style" w:hAnsi="Bookman Old Style" w:cs="Arial"/>
          <w:sz w:val="24"/>
          <w:szCs w:val="24"/>
        </w:rPr>
        <w:t xml:space="preserve"> http://www.halaljournal.comartman/publish/article_799.shtml</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International Trade Centre. 2015. </w:t>
      </w:r>
      <w:r w:rsidRPr="00F75122">
        <w:rPr>
          <w:rFonts w:ascii="Bookman Old Style" w:hAnsi="Bookman Old Style" w:cs="Arial"/>
          <w:i/>
          <w:sz w:val="24"/>
          <w:szCs w:val="24"/>
        </w:rPr>
        <w:t>From Niche to Mainstream: Halal Goes Global</w:t>
      </w:r>
      <w:r w:rsidRPr="00F75122">
        <w:rPr>
          <w:rFonts w:ascii="Bookman Old Style" w:hAnsi="Bookman Old Style" w:cs="Arial"/>
          <w:sz w:val="24"/>
          <w:szCs w:val="24"/>
        </w:rPr>
        <w:t xml:space="preserve">. Switzerland: International Trade Centre. </w:t>
      </w:r>
    </w:p>
    <w:p w:rsidR="00BF610E" w:rsidRPr="00F75122" w:rsidRDefault="00DB7B41"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sz w:val="24"/>
          <w:szCs w:val="24"/>
        </w:rPr>
        <w:t>Jaffara</w:t>
      </w:r>
      <w:proofErr w:type="spellEnd"/>
      <w:r w:rsidRPr="00F75122">
        <w:rPr>
          <w:rFonts w:ascii="Bookman Old Style" w:hAnsi="Bookman Old Style"/>
          <w:sz w:val="24"/>
          <w:szCs w:val="24"/>
        </w:rPr>
        <w:t xml:space="preserve">, </w:t>
      </w:r>
      <w:proofErr w:type="spellStart"/>
      <w:r w:rsidR="00BF610E" w:rsidRPr="00F75122">
        <w:rPr>
          <w:rFonts w:ascii="Bookman Old Style" w:hAnsi="Bookman Old Style"/>
          <w:sz w:val="24"/>
          <w:szCs w:val="24"/>
        </w:rPr>
        <w:t>Mariatul</w:t>
      </w:r>
      <w:proofErr w:type="spellEnd"/>
      <w:r w:rsidR="00BF610E" w:rsidRPr="00F75122">
        <w:rPr>
          <w:rFonts w:ascii="Bookman Old Style" w:hAnsi="Bookman Old Style"/>
          <w:sz w:val="24"/>
          <w:szCs w:val="24"/>
        </w:rPr>
        <w:t xml:space="preserve"> Aida </w:t>
      </w:r>
      <w:r w:rsidRPr="00F75122">
        <w:rPr>
          <w:rFonts w:ascii="Bookman Old Style" w:hAnsi="Bookman Old Style"/>
          <w:sz w:val="24"/>
          <w:szCs w:val="24"/>
        </w:rPr>
        <w:t>and Musa</w:t>
      </w:r>
      <w:r w:rsidR="00BF610E" w:rsidRPr="00F75122">
        <w:rPr>
          <w:rFonts w:ascii="Bookman Old Style" w:hAnsi="Bookman Old Style"/>
          <w:sz w:val="24"/>
          <w:szCs w:val="24"/>
        </w:rPr>
        <w:t xml:space="preserve">, </w:t>
      </w:r>
      <w:proofErr w:type="spellStart"/>
      <w:r w:rsidR="00BF610E" w:rsidRPr="00F75122">
        <w:rPr>
          <w:rFonts w:ascii="Bookman Old Style" w:hAnsi="Bookman Old Style"/>
          <w:sz w:val="24"/>
          <w:szCs w:val="24"/>
        </w:rPr>
        <w:t>Rosidah</w:t>
      </w:r>
      <w:proofErr w:type="spellEnd"/>
      <w:r w:rsidRPr="00F75122">
        <w:rPr>
          <w:rFonts w:ascii="Bookman Old Style" w:hAnsi="Bookman Old Style"/>
          <w:sz w:val="24"/>
          <w:szCs w:val="24"/>
        </w:rPr>
        <w:t>. 2016. “</w:t>
      </w:r>
      <w:r w:rsidR="00BF610E" w:rsidRPr="00F75122">
        <w:rPr>
          <w:rFonts w:ascii="Bookman Old Style" w:hAnsi="Bookman Old Style"/>
          <w:sz w:val="24"/>
          <w:szCs w:val="24"/>
        </w:rPr>
        <w:t>Determinants of Attitude and Intention towards Islamic Financing Adoption among Non-Users</w:t>
      </w:r>
      <w:r w:rsidRPr="00F75122">
        <w:rPr>
          <w:rFonts w:ascii="Bookman Old Style" w:hAnsi="Bookman Old Style"/>
          <w:sz w:val="24"/>
          <w:szCs w:val="24"/>
        </w:rPr>
        <w:t xml:space="preserve">.” </w:t>
      </w:r>
      <w:r w:rsidRPr="00F75122">
        <w:rPr>
          <w:rFonts w:ascii="Bookman Old Style" w:hAnsi="Bookman Old Style"/>
          <w:i/>
          <w:sz w:val="24"/>
          <w:szCs w:val="24"/>
        </w:rPr>
        <w:t>Procedia Economics and Finance</w:t>
      </w:r>
      <w:r w:rsidRPr="00F75122">
        <w:rPr>
          <w:rFonts w:ascii="Bookman Old Style" w:hAnsi="Bookman Old Style"/>
          <w:sz w:val="24"/>
          <w:szCs w:val="24"/>
        </w:rPr>
        <w:t xml:space="preserve"> 37 </w:t>
      </w:r>
      <w:proofErr w:type="gramStart"/>
      <w:r w:rsidRPr="00F75122">
        <w:rPr>
          <w:rFonts w:ascii="Bookman Old Style" w:hAnsi="Bookman Old Style"/>
          <w:sz w:val="24"/>
          <w:szCs w:val="24"/>
        </w:rPr>
        <w:t>( 2016</w:t>
      </w:r>
      <w:proofErr w:type="gramEnd"/>
      <w:r w:rsidRPr="00F75122">
        <w:rPr>
          <w:rFonts w:ascii="Bookman Old Style" w:hAnsi="Bookman Old Style"/>
          <w:sz w:val="24"/>
          <w:szCs w:val="24"/>
        </w:rPr>
        <w:t xml:space="preserve"> ) 227 – 233</w:t>
      </w:r>
    </w:p>
    <w:p w:rsidR="00F75122" w:rsidRPr="00F75122" w:rsidRDefault="00F75122"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shd w:val="clear" w:color="auto" w:fill="FFFFFF"/>
        </w:rPr>
        <w:t xml:space="preserve">Jamal, Ahmad &amp; </w:t>
      </w:r>
      <w:proofErr w:type="spellStart"/>
      <w:r w:rsidRPr="00F75122">
        <w:rPr>
          <w:rFonts w:ascii="Bookman Old Style" w:hAnsi="Bookman Old Style" w:cs="Arial"/>
          <w:sz w:val="24"/>
          <w:szCs w:val="24"/>
          <w:shd w:val="clear" w:color="auto" w:fill="FFFFFF"/>
        </w:rPr>
        <w:t>Sharifuddin</w:t>
      </w:r>
      <w:proofErr w:type="spellEnd"/>
      <w:r w:rsidRPr="00F75122">
        <w:rPr>
          <w:rFonts w:ascii="Bookman Old Style" w:hAnsi="Bookman Old Style" w:cs="Arial"/>
          <w:sz w:val="24"/>
          <w:szCs w:val="24"/>
          <w:shd w:val="clear" w:color="auto" w:fill="FFFFFF"/>
        </w:rPr>
        <w:t xml:space="preserve">, </w:t>
      </w:r>
      <w:proofErr w:type="spellStart"/>
      <w:r w:rsidRPr="00F75122">
        <w:rPr>
          <w:rFonts w:ascii="Bookman Old Style" w:hAnsi="Bookman Old Style" w:cs="Arial"/>
          <w:sz w:val="24"/>
          <w:szCs w:val="24"/>
          <w:shd w:val="clear" w:color="auto" w:fill="FFFFFF"/>
        </w:rPr>
        <w:t>Juwaidah</w:t>
      </w:r>
      <w:proofErr w:type="spellEnd"/>
      <w:r w:rsidRPr="00F75122">
        <w:rPr>
          <w:rFonts w:ascii="Bookman Old Style" w:hAnsi="Bookman Old Style" w:cs="Arial"/>
          <w:sz w:val="24"/>
          <w:szCs w:val="24"/>
          <w:shd w:val="clear" w:color="auto" w:fill="FFFFFF"/>
        </w:rPr>
        <w:t>, 2015. "</w:t>
      </w:r>
      <w:hyperlink r:id="rId8" w:history="1">
        <w:r w:rsidRPr="00F75122">
          <w:rPr>
            <w:rStyle w:val="Hyperlink"/>
            <w:rFonts w:ascii="Bookman Old Style" w:hAnsi="Bookman Old Style" w:cs="Arial"/>
            <w:bCs/>
            <w:color w:val="auto"/>
            <w:sz w:val="24"/>
            <w:szCs w:val="24"/>
            <w:u w:val="none"/>
          </w:rPr>
          <w:t xml:space="preserve">Perceived value and perceived usefulness of halal </w:t>
        </w:r>
        <w:proofErr w:type="spellStart"/>
        <w:r w:rsidRPr="00F75122">
          <w:rPr>
            <w:rStyle w:val="Hyperlink"/>
            <w:rFonts w:ascii="Bookman Old Style" w:hAnsi="Bookman Old Style" w:cs="Arial"/>
            <w:bCs/>
            <w:color w:val="auto"/>
            <w:sz w:val="24"/>
            <w:szCs w:val="24"/>
            <w:u w:val="none"/>
          </w:rPr>
          <w:t>labeling</w:t>
        </w:r>
        <w:proofErr w:type="spellEnd"/>
        <w:r w:rsidRPr="00F75122">
          <w:rPr>
            <w:rStyle w:val="Hyperlink"/>
            <w:rFonts w:ascii="Bookman Old Style" w:hAnsi="Bookman Old Style" w:cs="Arial"/>
            <w:bCs/>
            <w:color w:val="auto"/>
            <w:sz w:val="24"/>
            <w:szCs w:val="24"/>
            <w:u w:val="none"/>
          </w:rPr>
          <w:t>: The role of religion and culture</w:t>
        </w:r>
      </w:hyperlink>
      <w:r w:rsidRPr="00F75122">
        <w:rPr>
          <w:rFonts w:ascii="Bookman Old Style" w:hAnsi="Bookman Old Style" w:cs="Arial"/>
          <w:sz w:val="24"/>
          <w:szCs w:val="24"/>
          <w:shd w:val="clear" w:color="auto" w:fill="FFFFFF"/>
        </w:rPr>
        <w:t>," </w:t>
      </w:r>
      <w:hyperlink r:id="rId9" w:history="1">
        <w:r w:rsidRPr="00F75122">
          <w:rPr>
            <w:rStyle w:val="Hyperlink"/>
            <w:rFonts w:ascii="Bookman Old Style" w:hAnsi="Bookman Old Style" w:cs="Arial"/>
            <w:i/>
            <w:color w:val="auto"/>
            <w:sz w:val="24"/>
            <w:szCs w:val="24"/>
            <w:u w:val="none"/>
          </w:rPr>
          <w:t>Journal of Business Research</w:t>
        </w:r>
      </w:hyperlink>
      <w:r w:rsidRPr="00F75122">
        <w:rPr>
          <w:rFonts w:ascii="Bookman Old Style" w:hAnsi="Bookman Old Style" w:cs="Arial"/>
          <w:sz w:val="24"/>
          <w:szCs w:val="24"/>
          <w:shd w:val="clear" w:color="auto" w:fill="FFFFFF"/>
        </w:rPr>
        <w:t>, Elsevier, vol. 68(5), pages 933-941.</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Jan Mei Soon, Carol Wallace, (2017) "Application of theory of planned behaviour in purchasing intention and consumption of Halal food", </w:t>
      </w:r>
      <w:r w:rsidRPr="00F75122">
        <w:rPr>
          <w:rFonts w:ascii="Bookman Old Style" w:hAnsi="Bookman Old Style" w:cs="Arial"/>
          <w:i/>
          <w:sz w:val="24"/>
          <w:szCs w:val="24"/>
        </w:rPr>
        <w:t>Nutrition &amp; Food Science</w:t>
      </w:r>
      <w:r w:rsidRPr="00F75122">
        <w:rPr>
          <w:rFonts w:ascii="Bookman Old Style" w:hAnsi="Bookman Old Style" w:cs="Arial"/>
          <w:sz w:val="24"/>
          <w:szCs w:val="24"/>
        </w:rPr>
        <w:t>, Vol. 47 Issue: 5, pp.635-647</w:t>
      </w:r>
    </w:p>
    <w:p w:rsidR="00895896" w:rsidRPr="00F75122" w:rsidRDefault="00014EB1" w:rsidP="00F47FBA">
      <w:pPr>
        <w:autoSpaceDE w:val="0"/>
        <w:autoSpaceDN w:val="0"/>
        <w:adjustRightInd w:val="0"/>
        <w:spacing w:after="240" w:line="240" w:lineRule="auto"/>
        <w:ind w:left="1134" w:hanging="567"/>
        <w:jc w:val="both"/>
        <w:rPr>
          <w:rFonts w:ascii="Bookman Old Style" w:hAnsi="Bookman Old Style" w:cs="Arial"/>
          <w:sz w:val="24"/>
          <w:szCs w:val="24"/>
        </w:rPr>
      </w:pPr>
      <w:hyperlink r:id="rId10" w:history="1">
        <w:r w:rsidR="00895896" w:rsidRPr="00F75122">
          <w:rPr>
            <w:rStyle w:val="Hyperlink"/>
            <w:rFonts w:ascii="Bookman Old Style" w:hAnsi="Bookman Old Style" w:cs="Arial"/>
            <w:color w:val="auto"/>
            <w:spacing w:val="5"/>
            <w:sz w:val="24"/>
            <w:szCs w:val="24"/>
            <w:u w:val="none"/>
            <w:shd w:val="clear" w:color="auto" w:fill="FFFFFF"/>
          </w:rPr>
          <w:t>Lada</w:t>
        </w:r>
      </w:hyperlink>
      <w:r w:rsidR="00895896" w:rsidRPr="00F75122">
        <w:rPr>
          <w:rFonts w:ascii="Bookman Old Style" w:hAnsi="Bookman Old Style" w:cs="Arial"/>
          <w:spacing w:val="5"/>
          <w:sz w:val="24"/>
          <w:szCs w:val="24"/>
          <w:shd w:val="clear" w:color="auto" w:fill="FFFFFF"/>
        </w:rPr>
        <w:t>, </w:t>
      </w:r>
      <w:proofErr w:type="spellStart"/>
      <w:r w:rsidR="00895896" w:rsidRPr="00F75122">
        <w:rPr>
          <w:rFonts w:ascii="Bookman Old Style" w:hAnsi="Bookman Old Style" w:cs="Arial"/>
          <w:spacing w:val="5"/>
          <w:sz w:val="24"/>
          <w:szCs w:val="24"/>
          <w:shd w:val="clear" w:color="auto" w:fill="FFFFFF"/>
        </w:rPr>
        <w:t>Suddin</w:t>
      </w:r>
      <w:proofErr w:type="spellEnd"/>
      <w:r w:rsidR="00895896" w:rsidRPr="00F75122">
        <w:rPr>
          <w:rFonts w:ascii="Bookman Old Style" w:hAnsi="Bookman Old Style" w:cs="Arial"/>
          <w:spacing w:val="5"/>
          <w:sz w:val="24"/>
          <w:szCs w:val="24"/>
          <w:shd w:val="clear" w:color="auto" w:fill="FFFFFF"/>
        </w:rPr>
        <w:t>, et.al, (2009) "Predicting intention to choose halal products using theory of reasoned action", </w:t>
      </w:r>
      <w:r w:rsidR="00895896" w:rsidRPr="00F75122">
        <w:rPr>
          <w:rFonts w:ascii="Bookman Old Style" w:hAnsi="Bookman Old Style"/>
          <w:sz w:val="24"/>
          <w:szCs w:val="24"/>
        </w:rPr>
        <w:t>International Journal of Islamic and Middle Eastern Finance and Management</w:t>
      </w:r>
      <w:r w:rsidR="00895896" w:rsidRPr="00F75122">
        <w:rPr>
          <w:rFonts w:ascii="Bookman Old Style" w:hAnsi="Bookman Old Style" w:cs="Arial"/>
          <w:spacing w:val="5"/>
          <w:sz w:val="24"/>
          <w:szCs w:val="24"/>
          <w:shd w:val="clear" w:color="auto" w:fill="FFFFFF"/>
        </w:rPr>
        <w:t>, Vol. 2 Issue: 1, pp.66-76, </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Mohani</w:t>
      </w:r>
      <w:proofErr w:type="spellEnd"/>
      <w:r w:rsidRPr="00F75122">
        <w:rPr>
          <w:rFonts w:ascii="Bookman Old Style" w:hAnsi="Bookman Old Style" w:cs="Arial"/>
          <w:sz w:val="24"/>
          <w:szCs w:val="24"/>
        </w:rPr>
        <w:t xml:space="preserve">, A., Hashanah, I., </w:t>
      </w:r>
      <w:proofErr w:type="spellStart"/>
      <w:r w:rsidRPr="00F75122">
        <w:rPr>
          <w:rFonts w:ascii="Bookman Old Style" w:hAnsi="Bookman Old Style" w:cs="Arial"/>
          <w:sz w:val="24"/>
          <w:szCs w:val="24"/>
        </w:rPr>
        <w:t>Haslina</w:t>
      </w:r>
      <w:proofErr w:type="spellEnd"/>
      <w:r w:rsidRPr="00F75122">
        <w:rPr>
          <w:rFonts w:ascii="Bookman Old Style" w:hAnsi="Bookman Old Style" w:cs="Arial"/>
          <w:sz w:val="24"/>
          <w:szCs w:val="24"/>
        </w:rPr>
        <w:t xml:space="preserve">, H. and Juliana, J. (2009), “Consumer decision making process in shopping for Halal food in Malaysia”, </w:t>
      </w:r>
      <w:r w:rsidRPr="00F75122">
        <w:rPr>
          <w:rFonts w:ascii="Bookman Old Style" w:hAnsi="Bookman Old Style" w:cs="Arial"/>
          <w:i/>
          <w:sz w:val="24"/>
          <w:szCs w:val="24"/>
        </w:rPr>
        <w:t>China-USA Business Review</w:t>
      </w:r>
      <w:r w:rsidRPr="00F75122">
        <w:rPr>
          <w:rFonts w:ascii="Bookman Old Style" w:hAnsi="Bookman Old Style" w:cs="Arial"/>
          <w:sz w:val="24"/>
          <w:szCs w:val="24"/>
        </w:rPr>
        <w:t>, Vol. 8, No. 9, pp. 40-47.</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lastRenderedPageBreak/>
        <w:t>Nanji</w:t>
      </w:r>
      <w:proofErr w:type="spellEnd"/>
      <w:r w:rsidRPr="00F75122">
        <w:rPr>
          <w:rFonts w:ascii="Bookman Old Style" w:hAnsi="Bookman Old Style" w:cs="Arial"/>
          <w:sz w:val="24"/>
          <w:szCs w:val="24"/>
        </w:rPr>
        <w:t xml:space="preserve">, Noor. 2018. </w:t>
      </w:r>
      <w:r w:rsidRPr="00F75122">
        <w:rPr>
          <w:rFonts w:ascii="Bookman Old Style" w:eastAsia="CooperHewitt-BookItalic" w:hAnsi="Bookman Old Style" w:cs="Arial"/>
          <w:i/>
          <w:iCs/>
          <w:sz w:val="24"/>
          <w:szCs w:val="24"/>
        </w:rPr>
        <w:t>London Has Potential to Lead in Islamic Finance, Says IDB President.</w:t>
      </w:r>
      <w:r w:rsidR="00CF41E0" w:rsidRPr="00F75122">
        <w:rPr>
          <w:rFonts w:ascii="Bookman Old Style" w:eastAsia="CooperHewitt-BookItalic" w:hAnsi="Bookman Old Style" w:cs="Arial"/>
          <w:i/>
          <w:iCs/>
          <w:sz w:val="24"/>
          <w:szCs w:val="24"/>
        </w:rPr>
        <w:t xml:space="preserve"> </w:t>
      </w:r>
      <w:r w:rsidRPr="00F75122">
        <w:rPr>
          <w:rFonts w:ascii="Bookman Old Style" w:hAnsi="Bookman Old Style" w:cs="Arial"/>
          <w:sz w:val="24"/>
          <w:szCs w:val="24"/>
        </w:rPr>
        <w:t>The National. March 06, 2018.</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Nor </w:t>
      </w:r>
      <w:proofErr w:type="spellStart"/>
      <w:r w:rsidRPr="00F75122">
        <w:rPr>
          <w:rFonts w:ascii="Bookman Old Style" w:hAnsi="Bookman Old Style" w:cs="Arial"/>
          <w:sz w:val="24"/>
          <w:szCs w:val="24"/>
        </w:rPr>
        <w:t>Ardyanti</w:t>
      </w:r>
      <w:proofErr w:type="spellEnd"/>
      <w:r w:rsidRPr="00F75122">
        <w:rPr>
          <w:rFonts w:ascii="Bookman Old Style" w:hAnsi="Bookman Old Style" w:cs="Arial"/>
          <w:sz w:val="24"/>
          <w:szCs w:val="24"/>
        </w:rPr>
        <w:t xml:space="preserve">, B.A., </w:t>
      </w:r>
      <w:proofErr w:type="spellStart"/>
      <w:r w:rsidRPr="00F75122">
        <w:rPr>
          <w:rFonts w:ascii="Bookman Old Style" w:hAnsi="Bookman Old Style" w:cs="Arial"/>
          <w:sz w:val="24"/>
          <w:szCs w:val="24"/>
        </w:rPr>
        <w:t>Tunku</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Nashril</w:t>
      </w:r>
      <w:proofErr w:type="spellEnd"/>
      <w:r w:rsidRPr="00F75122">
        <w:rPr>
          <w:rFonts w:ascii="Bookman Old Style" w:hAnsi="Bookman Old Style" w:cs="Arial"/>
          <w:sz w:val="24"/>
          <w:szCs w:val="24"/>
        </w:rPr>
        <w:t xml:space="preserve">, B.T.A. and </w:t>
      </w:r>
      <w:proofErr w:type="spellStart"/>
      <w:r w:rsidRPr="00F75122">
        <w:rPr>
          <w:rFonts w:ascii="Bookman Old Style" w:hAnsi="Bookman Old Style" w:cs="Arial"/>
          <w:sz w:val="24"/>
          <w:szCs w:val="24"/>
        </w:rPr>
        <w:t>Yahya</w:t>
      </w:r>
      <w:proofErr w:type="spellEnd"/>
      <w:r w:rsidRPr="00F75122">
        <w:rPr>
          <w:rFonts w:ascii="Bookman Old Style" w:hAnsi="Bookman Old Style" w:cs="Arial"/>
          <w:sz w:val="24"/>
          <w:szCs w:val="24"/>
        </w:rPr>
        <w:t xml:space="preserve">, M.H.B.A. (2013), “A study on halal food awareness among Muslim customers in </w:t>
      </w:r>
      <w:proofErr w:type="spellStart"/>
      <w:r w:rsidRPr="00F75122">
        <w:rPr>
          <w:rFonts w:ascii="Bookman Old Style" w:hAnsi="Bookman Old Style" w:cs="Arial"/>
          <w:sz w:val="24"/>
          <w:szCs w:val="24"/>
        </w:rPr>
        <w:t>Klang</w:t>
      </w:r>
      <w:proofErr w:type="spellEnd"/>
      <w:r w:rsidRPr="00F75122">
        <w:rPr>
          <w:rFonts w:ascii="Bookman Old Style" w:hAnsi="Bookman Old Style" w:cs="Arial"/>
          <w:sz w:val="24"/>
          <w:szCs w:val="24"/>
        </w:rPr>
        <w:t xml:space="preserve"> Valley”, </w:t>
      </w:r>
      <w:r w:rsidRPr="00F75122">
        <w:rPr>
          <w:rFonts w:ascii="Bookman Old Style" w:hAnsi="Bookman Old Style" w:cs="Arial"/>
          <w:i/>
          <w:iCs/>
          <w:sz w:val="24"/>
          <w:szCs w:val="24"/>
        </w:rPr>
        <w:t>4th International Conference on Business and Economic Research (4th ICBER 2013) Proceeding</w:t>
      </w:r>
      <w:r w:rsidRPr="00F75122">
        <w:rPr>
          <w:rFonts w:ascii="Bookman Old Style" w:hAnsi="Bookman Old Style" w:cs="Arial"/>
          <w:sz w:val="24"/>
          <w:szCs w:val="24"/>
        </w:rPr>
        <w:t>, Golden Flower Hotel, Bandung, 4-5 March, pp. 1073-1087.</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Nor Sara, N.M.Y., Wan </w:t>
      </w:r>
      <w:proofErr w:type="spellStart"/>
      <w:r w:rsidRPr="00F75122">
        <w:rPr>
          <w:rFonts w:ascii="Bookman Old Style" w:hAnsi="Bookman Old Style" w:cs="Arial"/>
          <w:sz w:val="24"/>
          <w:szCs w:val="24"/>
        </w:rPr>
        <w:t>Edura</w:t>
      </w:r>
      <w:proofErr w:type="spellEnd"/>
      <w:r w:rsidRPr="00F75122">
        <w:rPr>
          <w:rFonts w:ascii="Bookman Old Style" w:hAnsi="Bookman Old Style" w:cs="Arial"/>
          <w:sz w:val="24"/>
          <w:szCs w:val="24"/>
        </w:rPr>
        <w:t xml:space="preserve">, W.R., </w:t>
      </w:r>
      <w:proofErr w:type="spellStart"/>
      <w:r w:rsidRPr="00F75122">
        <w:rPr>
          <w:rFonts w:ascii="Bookman Old Style" w:hAnsi="Bookman Old Style" w:cs="Arial"/>
          <w:sz w:val="24"/>
          <w:szCs w:val="24"/>
        </w:rPr>
        <w:t>Noradifia</w:t>
      </w:r>
      <w:proofErr w:type="spellEnd"/>
      <w:r w:rsidRPr="00F75122">
        <w:rPr>
          <w:rFonts w:ascii="Bookman Old Style" w:hAnsi="Bookman Old Style" w:cs="Arial"/>
          <w:sz w:val="24"/>
          <w:szCs w:val="24"/>
        </w:rPr>
        <w:t xml:space="preserve">, M.A. and </w:t>
      </w:r>
      <w:proofErr w:type="spellStart"/>
      <w:r w:rsidRPr="00F75122">
        <w:rPr>
          <w:rFonts w:ascii="Bookman Old Style" w:hAnsi="Bookman Old Style" w:cs="Arial"/>
          <w:sz w:val="24"/>
          <w:szCs w:val="24"/>
        </w:rPr>
        <w:t>Norhidayah</w:t>
      </w:r>
      <w:proofErr w:type="spellEnd"/>
      <w:r w:rsidRPr="00F75122">
        <w:rPr>
          <w:rFonts w:ascii="Bookman Old Style" w:hAnsi="Bookman Old Style" w:cs="Arial"/>
          <w:sz w:val="24"/>
          <w:szCs w:val="24"/>
        </w:rPr>
        <w:t xml:space="preserve">, M.R. (2014), “Muslim’s purchase intention towards non-Muslim’s Halal packaged food manufacturer”, </w:t>
      </w:r>
      <w:r w:rsidRPr="00F75122">
        <w:rPr>
          <w:rFonts w:ascii="Bookman Old Style" w:hAnsi="Bookman Old Style" w:cs="Arial"/>
          <w:i/>
          <w:sz w:val="24"/>
          <w:szCs w:val="24"/>
        </w:rPr>
        <w:t>Procedia – Social and Behavioural Sciences</w:t>
      </w:r>
      <w:r w:rsidRPr="00F75122">
        <w:rPr>
          <w:rFonts w:ascii="Bookman Old Style" w:hAnsi="Bookman Old Style" w:cs="Arial"/>
          <w:sz w:val="24"/>
          <w:szCs w:val="24"/>
        </w:rPr>
        <w:t>, Vol. 130, pp. 145-154.</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Office for National Statistics. 2011. 2011 Census: Population Estimates for the United Kingdom, 27 March 2011. https://webarchive.nationalarchives.gov.uk/20160108132257/ </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Pratiwi</w:t>
      </w:r>
      <w:proofErr w:type="spellEnd"/>
      <w:r w:rsidRPr="00F75122">
        <w:rPr>
          <w:rFonts w:ascii="Bookman Old Style" w:hAnsi="Bookman Old Style" w:cs="Arial"/>
          <w:sz w:val="24"/>
          <w:szCs w:val="24"/>
        </w:rPr>
        <w:t xml:space="preserve">, Fuji. 2016. </w:t>
      </w:r>
      <w:proofErr w:type="spellStart"/>
      <w:r w:rsidRPr="00F75122">
        <w:rPr>
          <w:rFonts w:ascii="Bookman Old Style" w:hAnsi="Bookman Old Style" w:cs="Arial"/>
          <w:sz w:val="24"/>
          <w:szCs w:val="24"/>
        </w:rPr>
        <w:t>Belajar</w:t>
      </w:r>
      <w:proofErr w:type="spellEnd"/>
      <w:r w:rsidRPr="00F75122">
        <w:rPr>
          <w:rFonts w:ascii="Bookman Old Style" w:hAnsi="Bookman Old Style" w:cs="Arial"/>
          <w:sz w:val="24"/>
          <w:szCs w:val="24"/>
        </w:rPr>
        <w:t xml:space="preserve"> Halal </w:t>
      </w:r>
      <w:proofErr w:type="spellStart"/>
      <w:r w:rsidRPr="00F75122">
        <w:rPr>
          <w:rFonts w:ascii="Bookman Old Style" w:hAnsi="Bookman Old Style" w:cs="Arial"/>
          <w:sz w:val="24"/>
          <w:szCs w:val="24"/>
        </w:rPr>
        <w:t>dari</w:t>
      </w:r>
      <w:proofErr w:type="spellEnd"/>
      <w:r w:rsidRPr="00F75122">
        <w:rPr>
          <w:rFonts w:ascii="Bookman Old Style" w:hAnsi="Bookman Old Style" w:cs="Arial"/>
          <w:sz w:val="24"/>
          <w:szCs w:val="24"/>
        </w:rPr>
        <w:t xml:space="preserve"> Thailand. https://www.republika.co.id/berita/koran/teraju/16/01/27/o1lt0h1-belajar-halal-dari-thailand</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Rezai</w:t>
      </w:r>
      <w:proofErr w:type="spellEnd"/>
      <w:r w:rsidRPr="00F75122">
        <w:rPr>
          <w:rFonts w:ascii="Bookman Old Style" w:hAnsi="Bookman Old Style" w:cs="Arial"/>
          <w:sz w:val="24"/>
          <w:szCs w:val="24"/>
        </w:rPr>
        <w:t xml:space="preserve">, G., Mohamed, Z.A. and </w:t>
      </w:r>
      <w:proofErr w:type="spellStart"/>
      <w:r w:rsidRPr="00F75122">
        <w:rPr>
          <w:rFonts w:ascii="Bookman Old Style" w:hAnsi="Bookman Old Style" w:cs="Arial"/>
          <w:sz w:val="24"/>
          <w:szCs w:val="24"/>
        </w:rPr>
        <w:t>Shamsudin</w:t>
      </w:r>
      <w:proofErr w:type="spellEnd"/>
      <w:r w:rsidRPr="00F75122">
        <w:rPr>
          <w:rFonts w:ascii="Bookman Old Style" w:hAnsi="Bookman Old Style" w:cs="Arial"/>
          <w:sz w:val="24"/>
          <w:szCs w:val="24"/>
        </w:rPr>
        <w:t xml:space="preserve">, M.N. (2012), “Non-Muslim consumers’ understanding of Halal principles in Malaysia”, </w:t>
      </w:r>
      <w:r w:rsidRPr="00F75122">
        <w:rPr>
          <w:rFonts w:ascii="Bookman Old Style" w:hAnsi="Bookman Old Style" w:cs="Arial"/>
          <w:i/>
          <w:sz w:val="24"/>
          <w:szCs w:val="24"/>
        </w:rPr>
        <w:t>Journal of Islamic Marketing</w:t>
      </w:r>
      <w:r w:rsidRPr="00F75122">
        <w:rPr>
          <w:rFonts w:ascii="Bookman Old Style" w:hAnsi="Bookman Old Style" w:cs="Arial"/>
          <w:sz w:val="24"/>
          <w:szCs w:val="24"/>
        </w:rPr>
        <w:t>, Vol. 3 No. 1, pp. 35-46.</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Suraiya</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Ishak</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Abd</w:t>
      </w:r>
      <w:proofErr w:type="spellEnd"/>
      <w:r w:rsidRPr="00F75122">
        <w:rPr>
          <w:rFonts w:ascii="Bookman Old Style" w:hAnsi="Bookman Old Style" w:cs="Arial"/>
          <w:sz w:val="24"/>
          <w:szCs w:val="24"/>
        </w:rPr>
        <w:t xml:space="preserve"> Hair </w:t>
      </w:r>
      <w:proofErr w:type="spellStart"/>
      <w:r w:rsidRPr="00F75122">
        <w:rPr>
          <w:rFonts w:ascii="Bookman Old Style" w:hAnsi="Bookman Old Style" w:cs="Arial"/>
          <w:sz w:val="24"/>
          <w:szCs w:val="24"/>
        </w:rPr>
        <w:t>Awang</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Mohd</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Yusof</w:t>
      </w:r>
      <w:proofErr w:type="spellEnd"/>
      <w:r w:rsidRPr="00F75122">
        <w:rPr>
          <w:rFonts w:ascii="Bookman Old Style" w:hAnsi="Bookman Old Style" w:cs="Arial"/>
          <w:sz w:val="24"/>
          <w:szCs w:val="24"/>
        </w:rPr>
        <w:t xml:space="preserve"> Hussain, </w:t>
      </w:r>
      <w:proofErr w:type="spellStart"/>
      <w:r w:rsidRPr="00F75122">
        <w:rPr>
          <w:rFonts w:ascii="Bookman Old Style" w:hAnsi="Bookman Old Style" w:cs="Arial"/>
          <w:sz w:val="24"/>
          <w:szCs w:val="24"/>
        </w:rPr>
        <w:t>Zaimah</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Ramli</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Sarmila</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Md</w:t>
      </w:r>
      <w:proofErr w:type="spellEnd"/>
      <w:r w:rsidRPr="00F75122">
        <w:rPr>
          <w:rFonts w:ascii="Bookman Old Style" w:hAnsi="Bookman Old Style" w:cs="Arial"/>
          <w:sz w:val="24"/>
          <w:szCs w:val="24"/>
        </w:rPr>
        <w:t xml:space="preserve"> Sum, </w:t>
      </w:r>
      <w:proofErr w:type="spellStart"/>
      <w:r w:rsidRPr="00F75122">
        <w:rPr>
          <w:rFonts w:ascii="Bookman Old Style" w:hAnsi="Bookman Old Style" w:cs="Arial"/>
          <w:sz w:val="24"/>
          <w:szCs w:val="24"/>
        </w:rPr>
        <w:t>Suhana</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Saad</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Azima</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Abd</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Manaf</w:t>
      </w:r>
      <w:proofErr w:type="spellEnd"/>
      <w:r w:rsidRPr="00F75122">
        <w:rPr>
          <w:rFonts w:ascii="Bookman Old Style" w:hAnsi="Bookman Old Style" w:cs="Arial"/>
          <w:sz w:val="24"/>
          <w:szCs w:val="24"/>
        </w:rPr>
        <w:t xml:space="preserve">, (2016) "A study on the mediating role of halal perception: determinants and consequence reflections", </w:t>
      </w:r>
      <w:r w:rsidRPr="00F75122">
        <w:rPr>
          <w:rFonts w:ascii="Bookman Old Style" w:hAnsi="Bookman Old Style" w:cs="Arial"/>
          <w:i/>
          <w:sz w:val="24"/>
          <w:szCs w:val="24"/>
        </w:rPr>
        <w:t>Journal of Islamic Marketing</w:t>
      </w:r>
      <w:r w:rsidRPr="00F75122">
        <w:rPr>
          <w:rFonts w:ascii="Bookman Old Style" w:hAnsi="Bookman Old Style" w:cs="Arial"/>
          <w:sz w:val="24"/>
          <w:szCs w:val="24"/>
        </w:rPr>
        <w:t>, Vol. 7 Issue: 3, pp.288-302</w:t>
      </w:r>
    </w:p>
    <w:p w:rsidR="00BF610E" w:rsidRPr="00F75122" w:rsidRDefault="00014EB1" w:rsidP="00F47FBA">
      <w:pPr>
        <w:autoSpaceDE w:val="0"/>
        <w:autoSpaceDN w:val="0"/>
        <w:adjustRightInd w:val="0"/>
        <w:spacing w:after="240" w:line="240" w:lineRule="auto"/>
        <w:ind w:left="1134" w:hanging="567"/>
        <w:jc w:val="both"/>
        <w:rPr>
          <w:rFonts w:ascii="Bookman Old Style" w:hAnsi="Bookman Old Style" w:cs="Arial"/>
          <w:sz w:val="24"/>
          <w:szCs w:val="24"/>
        </w:rPr>
      </w:pPr>
      <w:hyperlink r:id="rId11" w:history="1">
        <w:r w:rsidR="00BF610E" w:rsidRPr="00F75122">
          <w:rPr>
            <w:rStyle w:val="Hyperlink"/>
            <w:rFonts w:ascii="Bookman Old Style" w:hAnsi="Bookman Old Style" w:cs="Arial"/>
            <w:color w:val="auto"/>
            <w:spacing w:val="5"/>
            <w:sz w:val="24"/>
            <w:szCs w:val="24"/>
            <w:u w:val="none"/>
            <w:shd w:val="clear" w:color="auto" w:fill="FFFFFF"/>
          </w:rPr>
          <w:t xml:space="preserve">Syed Shah </w:t>
        </w:r>
        <w:proofErr w:type="spellStart"/>
        <w:r w:rsidR="00BF610E" w:rsidRPr="00F75122">
          <w:rPr>
            <w:rStyle w:val="Hyperlink"/>
            <w:rFonts w:ascii="Bookman Old Style" w:hAnsi="Bookman Old Style" w:cs="Arial"/>
            <w:color w:val="auto"/>
            <w:spacing w:val="5"/>
            <w:sz w:val="24"/>
            <w:szCs w:val="24"/>
            <w:u w:val="none"/>
            <w:shd w:val="clear" w:color="auto" w:fill="FFFFFF"/>
          </w:rPr>
          <w:t>Alam</w:t>
        </w:r>
        <w:proofErr w:type="spellEnd"/>
      </w:hyperlink>
      <w:r w:rsidR="00BF610E" w:rsidRPr="00F75122">
        <w:rPr>
          <w:rFonts w:ascii="Bookman Old Style" w:hAnsi="Bookman Old Style" w:cs="Arial"/>
          <w:spacing w:val="5"/>
          <w:sz w:val="24"/>
          <w:szCs w:val="24"/>
          <w:shd w:val="clear" w:color="auto" w:fill="FFFFFF"/>
        </w:rPr>
        <w:t>, </w:t>
      </w:r>
      <w:proofErr w:type="spellStart"/>
      <w:r w:rsidR="00BF610E" w:rsidRPr="00F75122">
        <w:rPr>
          <w:rFonts w:ascii="Bookman Old Style" w:hAnsi="Bookman Old Style"/>
          <w:sz w:val="24"/>
          <w:szCs w:val="24"/>
        </w:rPr>
        <w:fldChar w:fldCharType="begin"/>
      </w:r>
      <w:r w:rsidR="00BF610E" w:rsidRPr="00F75122">
        <w:rPr>
          <w:rFonts w:ascii="Bookman Old Style" w:hAnsi="Bookman Old Style"/>
          <w:sz w:val="24"/>
          <w:szCs w:val="24"/>
        </w:rPr>
        <w:instrText xml:space="preserve"> HYPERLINK "https://www.emeraldinsight.com/author/Mohd%2C+Rohani" </w:instrText>
      </w:r>
      <w:r w:rsidR="00BF610E" w:rsidRPr="00F75122">
        <w:rPr>
          <w:rFonts w:ascii="Bookman Old Style" w:hAnsi="Bookman Old Style"/>
          <w:sz w:val="24"/>
          <w:szCs w:val="24"/>
        </w:rPr>
        <w:fldChar w:fldCharType="separate"/>
      </w:r>
      <w:r w:rsidR="00BF610E" w:rsidRPr="00F75122">
        <w:rPr>
          <w:rStyle w:val="Hyperlink"/>
          <w:rFonts w:ascii="Bookman Old Style" w:hAnsi="Bookman Old Style" w:cs="Arial"/>
          <w:color w:val="auto"/>
          <w:spacing w:val="5"/>
          <w:sz w:val="24"/>
          <w:szCs w:val="24"/>
          <w:u w:val="none"/>
          <w:shd w:val="clear" w:color="auto" w:fill="FFFFFF"/>
        </w:rPr>
        <w:t>Rohani</w:t>
      </w:r>
      <w:proofErr w:type="spellEnd"/>
      <w:r w:rsidR="00BF610E" w:rsidRPr="00F75122">
        <w:rPr>
          <w:rStyle w:val="Hyperlink"/>
          <w:rFonts w:ascii="Bookman Old Style" w:hAnsi="Bookman Old Style" w:cs="Arial"/>
          <w:color w:val="auto"/>
          <w:spacing w:val="5"/>
          <w:sz w:val="24"/>
          <w:szCs w:val="24"/>
          <w:u w:val="none"/>
          <w:shd w:val="clear" w:color="auto" w:fill="FFFFFF"/>
        </w:rPr>
        <w:t xml:space="preserve"> </w:t>
      </w:r>
      <w:proofErr w:type="spellStart"/>
      <w:r w:rsidR="00BF610E" w:rsidRPr="00F75122">
        <w:rPr>
          <w:rStyle w:val="Hyperlink"/>
          <w:rFonts w:ascii="Bookman Old Style" w:hAnsi="Bookman Old Style" w:cs="Arial"/>
          <w:color w:val="auto"/>
          <w:spacing w:val="5"/>
          <w:sz w:val="24"/>
          <w:szCs w:val="24"/>
          <w:u w:val="none"/>
          <w:shd w:val="clear" w:color="auto" w:fill="FFFFFF"/>
        </w:rPr>
        <w:t>Mohd</w:t>
      </w:r>
      <w:proofErr w:type="spellEnd"/>
      <w:r w:rsidR="00BF610E" w:rsidRPr="00F75122">
        <w:rPr>
          <w:rFonts w:ascii="Bookman Old Style" w:hAnsi="Bookman Old Style"/>
          <w:sz w:val="24"/>
          <w:szCs w:val="24"/>
        </w:rPr>
        <w:fldChar w:fldCharType="end"/>
      </w:r>
      <w:r w:rsidR="00BF610E" w:rsidRPr="00F75122">
        <w:rPr>
          <w:rFonts w:ascii="Bookman Old Style" w:hAnsi="Bookman Old Style" w:cs="Arial"/>
          <w:spacing w:val="5"/>
          <w:sz w:val="24"/>
          <w:szCs w:val="24"/>
          <w:shd w:val="clear" w:color="auto" w:fill="FFFFFF"/>
        </w:rPr>
        <w:t>, </w:t>
      </w:r>
      <w:proofErr w:type="spellStart"/>
      <w:r w:rsidR="00BF610E" w:rsidRPr="00F75122">
        <w:rPr>
          <w:rFonts w:ascii="Bookman Old Style" w:hAnsi="Bookman Old Style"/>
          <w:sz w:val="24"/>
          <w:szCs w:val="24"/>
        </w:rPr>
        <w:fldChar w:fldCharType="begin"/>
      </w:r>
      <w:r w:rsidR="00BF610E" w:rsidRPr="00F75122">
        <w:rPr>
          <w:rFonts w:ascii="Bookman Old Style" w:hAnsi="Bookman Old Style"/>
          <w:sz w:val="24"/>
          <w:szCs w:val="24"/>
        </w:rPr>
        <w:instrText xml:space="preserve"> HYPERLINK "https://www.emeraldinsight.com/author/Hisham%2C+Badrul" </w:instrText>
      </w:r>
      <w:r w:rsidR="00BF610E" w:rsidRPr="00F75122">
        <w:rPr>
          <w:rFonts w:ascii="Bookman Old Style" w:hAnsi="Bookman Old Style"/>
          <w:sz w:val="24"/>
          <w:szCs w:val="24"/>
        </w:rPr>
        <w:fldChar w:fldCharType="separate"/>
      </w:r>
      <w:r w:rsidR="00BF610E" w:rsidRPr="00F75122">
        <w:rPr>
          <w:rStyle w:val="Hyperlink"/>
          <w:rFonts w:ascii="Bookman Old Style" w:hAnsi="Bookman Old Style" w:cs="Arial"/>
          <w:color w:val="auto"/>
          <w:spacing w:val="5"/>
          <w:sz w:val="24"/>
          <w:szCs w:val="24"/>
          <w:u w:val="none"/>
          <w:shd w:val="clear" w:color="auto" w:fill="FFFFFF"/>
        </w:rPr>
        <w:t>Badrul</w:t>
      </w:r>
      <w:proofErr w:type="spellEnd"/>
      <w:r w:rsidR="00BF610E" w:rsidRPr="00F75122">
        <w:rPr>
          <w:rStyle w:val="Hyperlink"/>
          <w:rFonts w:ascii="Bookman Old Style" w:hAnsi="Bookman Old Style" w:cs="Arial"/>
          <w:color w:val="auto"/>
          <w:spacing w:val="5"/>
          <w:sz w:val="24"/>
          <w:szCs w:val="24"/>
          <w:u w:val="none"/>
          <w:shd w:val="clear" w:color="auto" w:fill="FFFFFF"/>
        </w:rPr>
        <w:t xml:space="preserve"> </w:t>
      </w:r>
      <w:proofErr w:type="spellStart"/>
      <w:r w:rsidR="00BF610E" w:rsidRPr="00F75122">
        <w:rPr>
          <w:rStyle w:val="Hyperlink"/>
          <w:rFonts w:ascii="Bookman Old Style" w:hAnsi="Bookman Old Style" w:cs="Arial"/>
          <w:color w:val="auto"/>
          <w:spacing w:val="5"/>
          <w:sz w:val="24"/>
          <w:szCs w:val="24"/>
          <w:u w:val="none"/>
          <w:shd w:val="clear" w:color="auto" w:fill="FFFFFF"/>
        </w:rPr>
        <w:t>Hisham</w:t>
      </w:r>
      <w:proofErr w:type="spellEnd"/>
      <w:r w:rsidR="00BF610E" w:rsidRPr="00F75122">
        <w:rPr>
          <w:rFonts w:ascii="Bookman Old Style" w:hAnsi="Bookman Old Style"/>
          <w:sz w:val="24"/>
          <w:szCs w:val="24"/>
        </w:rPr>
        <w:fldChar w:fldCharType="end"/>
      </w:r>
      <w:r w:rsidR="00BF610E" w:rsidRPr="00F75122">
        <w:rPr>
          <w:rFonts w:ascii="Bookman Old Style" w:hAnsi="Bookman Old Style" w:cs="Arial"/>
          <w:spacing w:val="5"/>
          <w:sz w:val="24"/>
          <w:szCs w:val="24"/>
          <w:shd w:val="clear" w:color="auto" w:fill="FFFFFF"/>
        </w:rPr>
        <w:t>, (2011) "Is religiosity an important determinant on Muslim consumer behaviour in Malaysia?</w:t>
      </w:r>
      <w:proofErr w:type="gramStart"/>
      <w:r w:rsidR="00BF610E" w:rsidRPr="00F75122">
        <w:rPr>
          <w:rFonts w:ascii="Bookman Old Style" w:hAnsi="Bookman Old Style" w:cs="Arial"/>
          <w:spacing w:val="5"/>
          <w:sz w:val="24"/>
          <w:szCs w:val="24"/>
          <w:shd w:val="clear" w:color="auto" w:fill="FFFFFF"/>
        </w:rPr>
        <w:t>",</w:t>
      </w:r>
      <w:proofErr w:type="gramEnd"/>
      <w:r w:rsidR="00BF610E" w:rsidRPr="00F75122">
        <w:rPr>
          <w:rFonts w:ascii="Bookman Old Style" w:hAnsi="Bookman Old Style" w:cs="Arial"/>
          <w:spacing w:val="5"/>
          <w:sz w:val="24"/>
          <w:szCs w:val="24"/>
          <w:shd w:val="clear" w:color="auto" w:fill="FFFFFF"/>
        </w:rPr>
        <w:t> </w:t>
      </w:r>
      <w:r w:rsidR="00BF610E" w:rsidRPr="00F75122">
        <w:rPr>
          <w:rFonts w:ascii="Bookman Old Style" w:hAnsi="Bookman Old Style"/>
          <w:sz w:val="24"/>
          <w:szCs w:val="24"/>
        </w:rPr>
        <w:t>Journal of Islamic Marketing</w:t>
      </w:r>
      <w:r w:rsidR="00BF610E" w:rsidRPr="00F75122">
        <w:rPr>
          <w:rFonts w:ascii="Bookman Old Style" w:hAnsi="Bookman Old Style" w:cs="Arial"/>
          <w:spacing w:val="5"/>
          <w:sz w:val="24"/>
          <w:szCs w:val="24"/>
          <w:shd w:val="clear" w:color="auto" w:fill="FFFFFF"/>
        </w:rPr>
        <w:t>, Vol. 2 Issue: 1, pp.83-96</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bCs/>
          <w:sz w:val="24"/>
          <w:szCs w:val="24"/>
          <w:lang w:val="en-ID"/>
        </w:rPr>
        <w:t>Thomson Reuters. 2018. “The State of the Global Islamic Economy Report</w:t>
      </w:r>
      <w:r w:rsidRPr="00F75122">
        <w:rPr>
          <w:rFonts w:ascii="Bookman Old Style" w:hAnsi="Bookman Old Style" w:cs="Arial"/>
          <w:bCs/>
          <w:sz w:val="24"/>
          <w:szCs w:val="24"/>
        </w:rPr>
        <w:t xml:space="preserve"> 201</w:t>
      </w:r>
      <w:r w:rsidRPr="00F75122">
        <w:rPr>
          <w:rFonts w:ascii="Bookman Old Style" w:hAnsi="Bookman Old Style" w:cs="Arial"/>
          <w:bCs/>
          <w:sz w:val="24"/>
          <w:szCs w:val="24"/>
          <w:lang w:val="en-US"/>
        </w:rPr>
        <w:t>8</w:t>
      </w:r>
      <w:r w:rsidRPr="00F75122">
        <w:rPr>
          <w:rFonts w:ascii="Bookman Old Style" w:hAnsi="Bookman Old Style" w:cs="Arial"/>
          <w:bCs/>
          <w:sz w:val="24"/>
          <w:szCs w:val="24"/>
        </w:rPr>
        <w:t>/201</w:t>
      </w:r>
      <w:r w:rsidRPr="00F75122">
        <w:rPr>
          <w:rFonts w:ascii="Bookman Old Style" w:hAnsi="Bookman Old Style" w:cs="Arial"/>
          <w:bCs/>
          <w:sz w:val="24"/>
          <w:szCs w:val="24"/>
          <w:lang w:val="en-US"/>
        </w:rPr>
        <w:t>9” Dubai: Dubai the Capital of Islamic Economy.</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Tieman</w:t>
      </w:r>
      <w:proofErr w:type="spellEnd"/>
      <w:r w:rsidRPr="00F75122">
        <w:rPr>
          <w:rFonts w:ascii="Bookman Old Style" w:hAnsi="Bookman Old Style" w:cs="Arial"/>
          <w:sz w:val="24"/>
          <w:szCs w:val="24"/>
        </w:rPr>
        <w:t xml:space="preserve">, M. (2007), “Effective Halal supply chains: the way forward’”, </w:t>
      </w:r>
      <w:r w:rsidRPr="00F75122">
        <w:rPr>
          <w:rFonts w:ascii="Bookman Old Style" w:hAnsi="Bookman Old Style" w:cs="Arial"/>
          <w:i/>
          <w:iCs/>
          <w:sz w:val="24"/>
          <w:szCs w:val="24"/>
        </w:rPr>
        <w:t>The Halal Journal</w:t>
      </w:r>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Kaseh</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Dia</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Sdn</w:t>
      </w:r>
      <w:proofErr w:type="spellEnd"/>
      <w:r w:rsidRPr="00F75122">
        <w:rPr>
          <w:rFonts w:ascii="Bookman Old Style" w:hAnsi="Bookman Old Style" w:cs="Arial"/>
          <w:sz w:val="24"/>
          <w:szCs w:val="24"/>
        </w:rPr>
        <w:t xml:space="preserve"> </w:t>
      </w:r>
      <w:proofErr w:type="spellStart"/>
      <w:r w:rsidRPr="00F75122">
        <w:rPr>
          <w:rFonts w:ascii="Bookman Old Style" w:hAnsi="Bookman Old Style" w:cs="Arial"/>
          <w:sz w:val="24"/>
          <w:szCs w:val="24"/>
        </w:rPr>
        <w:t>Bhd</w:t>
      </w:r>
      <w:proofErr w:type="spellEnd"/>
      <w:r w:rsidRPr="00F75122">
        <w:rPr>
          <w:rFonts w:ascii="Bookman Old Style" w:hAnsi="Bookman Old Style" w:cs="Arial"/>
          <w:sz w:val="24"/>
          <w:szCs w:val="24"/>
        </w:rPr>
        <w:t>, Kuala Lumpur, pp. 52-54.</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lastRenderedPageBreak/>
        <w:t>US Department of State. 2006</w:t>
      </w:r>
      <w:proofErr w:type="gramStart"/>
      <w:r w:rsidRPr="00F75122">
        <w:rPr>
          <w:rFonts w:ascii="Bookman Old Style" w:hAnsi="Bookman Old Style" w:cs="Arial"/>
          <w:sz w:val="24"/>
          <w:szCs w:val="24"/>
        </w:rPr>
        <w:t>.</w:t>
      </w:r>
      <w:r w:rsidR="00677C78" w:rsidRPr="00F75122">
        <w:rPr>
          <w:rFonts w:ascii="Bookman Old Style" w:hAnsi="Bookman Old Style" w:cs="Arial"/>
          <w:sz w:val="24"/>
          <w:szCs w:val="24"/>
        </w:rPr>
        <w:t xml:space="preserve"> </w:t>
      </w:r>
      <w:r w:rsidRPr="00F75122">
        <w:rPr>
          <w:rFonts w:ascii="Bookman Old Style" w:hAnsi="Bookman Old Style" w:cs="Arial"/>
          <w:sz w:val="24"/>
          <w:szCs w:val="24"/>
        </w:rPr>
        <w:t>”</w:t>
      </w:r>
      <w:proofErr w:type="gramEnd"/>
      <w:r w:rsidRPr="00F75122">
        <w:rPr>
          <w:rFonts w:ascii="Bookman Old Style" w:hAnsi="Bookman Old Style" w:cs="Arial"/>
          <w:sz w:val="24"/>
          <w:szCs w:val="24"/>
        </w:rPr>
        <w:t>Thailand”</w:t>
      </w:r>
      <w:r w:rsidRPr="00F75122">
        <w:rPr>
          <w:rStyle w:val="HTMLCite"/>
          <w:rFonts w:ascii="Bookman Old Style" w:hAnsi="Bookman Old Style" w:cs="Arial"/>
          <w:sz w:val="24"/>
          <w:szCs w:val="24"/>
          <w:shd w:val="clear" w:color="auto" w:fill="FFFFFF"/>
        </w:rPr>
        <w:t>. https://www.state.gov/j/drl/rls/irf/2006/71359.htm</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proofErr w:type="spellStart"/>
      <w:r w:rsidRPr="00F75122">
        <w:rPr>
          <w:rFonts w:ascii="Bookman Old Style" w:hAnsi="Bookman Old Style" w:cs="Arial"/>
          <w:sz w:val="24"/>
          <w:szCs w:val="24"/>
        </w:rPr>
        <w:t>Vermeir</w:t>
      </w:r>
      <w:proofErr w:type="spellEnd"/>
      <w:r w:rsidRPr="00F75122">
        <w:rPr>
          <w:rFonts w:ascii="Bookman Old Style" w:hAnsi="Bookman Old Style" w:cs="Arial"/>
          <w:sz w:val="24"/>
          <w:szCs w:val="24"/>
        </w:rPr>
        <w:t xml:space="preserve">, I. and </w:t>
      </w:r>
      <w:proofErr w:type="spellStart"/>
      <w:r w:rsidRPr="00F75122">
        <w:rPr>
          <w:rFonts w:ascii="Bookman Old Style" w:hAnsi="Bookman Old Style" w:cs="Arial"/>
          <w:sz w:val="24"/>
          <w:szCs w:val="24"/>
        </w:rPr>
        <w:t>Verbeke</w:t>
      </w:r>
      <w:proofErr w:type="spellEnd"/>
      <w:r w:rsidRPr="00F75122">
        <w:rPr>
          <w:rFonts w:ascii="Bookman Old Style" w:hAnsi="Bookman Old Style" w:cs="Arial"/>
          <w:sz w:val="24"/>
          <w:szCs w:val="24"/>
        </w:rPr>
        <w:t xml:space="preserve">, W. (2004), “Sustainable food consumption: exploring the consumer ‘attitude </w:t>
      </w:r>
      <w:proofErr w:type="spellStart"/>
      <w:r w:rsidRPr="00F75122">
        <w:rPr>
          <w:rFonts w:ascii="Bookman Old Style" w:hAnsi="Bookman Old Style" w:cs="Arial"/>
          <w:sz w:val="24"/>
          <w:szCs w:val="24"/>
        </w:rPr>
        <w:t>behavioral</w:t>
      </w:r>
      <w:proofErr w:type="spellEnd"/>
      <w:r w:rsidRPr="00F75122">
        <w:rPr>
          <w:rFonts w:ascii="Bookman Old Style" w:hAnsi="Bookman Old Style" w:cs="Arial"/>
          <w:sz w:val="24"/>
          <w:szCs w:val="24"/>
        </w:rPr>
        <w:t xml:space="preserve"> intention’ gap”, </w:t>
      </w:r>
      <w:r w:rsidRPr="00F75122">
        <w:rPr>
          <w:rFonts w:ascii="Bookman Old Style" w:hAnsi="Bookman Old Style" w:cs="Arial"/>
          <w:i/>
          <w:sz w:val="24"/>
          <w:szCs w:val="24"/>
        </w:rPr>
        <w:t>Journal of Agricultural and Environmental Ethics</w:t>
      </w:r>
      <w:r w:rsidRPr="00F75122">
        <w:rPr>
          <w:rFonts w:ascii="Bookman Old Style" w:hAnsi="Bookman Old Style" w:cs="Arial"/>
          <w:sz w:val="24"/>
          <w:szCs w:val="24"/>
        </w:rPr>
        <w:t>, Vol. 19, No. 2,pp. 169-194.</w:t>
      </w:r>
    </w:p>
    <w:p w:rsidR="00A70347" w:rsidRPr="00F75122" w:rsidRDefault="00A70347" w:rsidP="00F47FBA">
      <w:pPr>
        <w:autoSpaceDE w:val="0"/>
        <w:autoSpaceDN w:val="0"/>
        <w:adjustRightInd w:val="0"/>
        <w:spacing w:after="240" w:line="240" w:lineRule="auto"/>
        <w:ind w:left="1134" w:hanging="567"/>
        <w:jc w:val="both"/>
        <w:rPr>
          <w:rFonts w:ascii="Bookman Old Style" w:hAnsi="Bookman Old Style" w:cs="Arial"/>
          <w:sz w:val="24"/>
          <w:szCs w:val="24"/>
        </w:rPr>
      </w:pPr>
      <w:r w:rsidRPr="00F75122">
        <w:rPr>
          <w:rFonts w:ascii="Bookman Old Style" w:hAnsi="Bookman Old Style" w:cs="Arial"/>
          <w:sz w:val="24"/>
          <w:szCs w:val="24"/>
        </w:rPr>
        <w:t xml:space="preserve">Wells, J.D., </w:t>
      </w:r>
      <w:proofErr w:type="spellStart"/>
      <w:r w:rsidRPr="00F75122">
        <w:rPr>
          <w:rFonts w:ascii="Bookman Old Style" w:hAnsi="Bookman Old Style" w:cs="Arial"/>
          <w:sz w:val="24"/>
          <w:szCs w:val="24"/>
        </w:rPr>
        <w:t>Valacich</w:t>
      </w:r>
      <w:proofErr w:type="spellEnd"/>
      <w:r w:rsidRPr="00F75122">
        <w:rPr>
          <w:rFonts w:ascii="Bookman Old Style" w:hAnsi="Bookman Old Style" w:cs="Arial"/>
          <w:sz w:val="24"/>
          <w:szCs w:val="24"/>
        </w:rPr>
        <w:t xml:space="preserve">, J.S., Hess, T.J. (2011), “What signal are you sending? How website quality influences perceptions of product quality and purchase intentions”, </w:t>
      </w:r>
      <w:r w:rsidRPr="00F75122">
        <w:rPr>
          <w:rFonts w:ascii="Bookman Old Style" w:hAnsi="Bookman Old Style" w:cs="Arial"/>
          <w:i/>
          <w:iCs/>
          <w:sz w:val="24"/>
          <w:szCs w:val="24"/>
        </w:rPr>
        <w:t xml:space="preserve">MIS </w:t>
      </w:r>
      <w:proofErr w:type="spellStart"/>
      <w:r w:rsidRPr="00F75122">
        <w:rPr>
          <w:rFonts w:ascii="Bookman Old Style" w:hAnsi="Bookman Old Style" w:cs="Arial"/>
          <w:i/>
          <w:iCs/>
          <w:sz w:val="24"/>
          <w:szCs w:val="24"/>
        </w:rPr>
        <w:t>Quaterly</w:t>
      </w:r>
      <w:proofErr w:type="spellEnd"/>
      <w:r w:rsidRPr="00F75122">
        <w:rPr>
          <w:rFonts w:ascii="Bookman Old Style" w:hAnsi="Bookman Old Style" w:cs="Arial"/>
          <w:sz w:val="24"/>
          <w:szCs w:val="24"/>
        </w:rPr>
        <w:t>, Vol. 35 No. 2, pp. 373-396.</w:t>
      </w:r>
    </w:p>
    <w:p w:rsidR="00A70347" w:rsidRPr="00F75122" w:rsidRDefault="00A70347" w:rsidP="00A70347">
      <w:pPr>
        <w:spacing w:line="360" w:lineRule="auto"/>
        <w:rPr>
          <w:rFonts w:ascii="Bookman Old Style" w:hAnsi="Bookman Old Style" w:cs="Arial"/>
          <w:sz w:val="24"/>
          <w:szCs w:val="24"/>
        </w:rPr>
      </w:pPr>
    </w:p>
    <w:sectPr w:rsidR="00A70347" w:rsidRPr="00F75122" w:rsidSect="00B06D12">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KFGQPC Uthmanic Script HAFS">
    <w:panose1 w:val="02000000000000000000"/>
    <w:charset w:val="B2"/>
    <w:family w:val="auto"/>
    <w:pitch w:val="variable"/>
    <w:sig w:usb0="00002001" w:usb1="00000000" w:usb2="00000000" w:usb3="00000000" w:csb0="00000040" w:csb1="00000000"/>
  </w:font>
  <w:font w:name="CooperHewitt-BookItalic">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88D"/>
    <w:multiLevelType w:val="hybridMultilevel"/>
    <w:tmpl w:val="FE2A3D66"/>
    <w:lvl w:ilvl="0" w:tplc="DE503F50">
      <w:start w:val="1"/>
      <w:numFmt w:val="bullet"/>
      <w:lvlText w:val="•"/>
      <w:lvlJc w:val="left"/>
      <w:pPr>
        <w:tabs>
          <w:tab w:val="num" w:pos="720"/>
        </w:tabs>
        <w:ind w:left="720" w:hanging="360"/>
      </w:pPr>
      <w:rPr>
        <w:rFonts w:ascii="Arial" w:hAnsi="Arial" w:hint="default"/>
      </w:rPr>
    </w:lvl>
    <w:lvl w:ilvl="1" w:tplc="7366A638" w:tentative="1">
      <w:start w:val="1"/>
      <w:numFmt w:val="bullet"/>
      <w:lvlText w:val="•"/>
      <w:lvlJc w:val="left"/>
      <w:pPr>
        <w:tabs>
          <w:tab w:val="num" w:pos="1440"/>
        </w:tabs>
        <w:ind w:left="1440" w:hanging="360"/>
      </w:pPr>
      <w:rPr>
        <w:rFonts w:ascii="Arial" w:hAnsi="Arial" w:hint="default"/>
      </w:rPr>
    </w:lvl>
    <w:lvl w:ilvl="2" w:tplc="55AAD928" w:tentative="1">
      <w:start w:val="1"/>
      <w:numFmt w:val="bullet"/>
      <w:lvlText w:val="•"/>
      <w:lvlJc w:val="left"/>
      <w:pPr>
        <w:tabs>
          <w:tab w:val="num" w:pos="2160"/>
        </w:tabs>
        <w:ind w:left="2160" w:hanging="360"/>
      </w:pPr>
      <w:rPr>
        <w:rFonts w:ascii="Arial" w:hAnsi="Arial" w:hint="default"/>
      </w:rPr>
    </w:lvl>
    <w:lvl w:ilvl="3" w:tplc="6F0A6FFC" w:tentative="1">
      <w:start w:val="1"/>
      <w:numFmt w:val="bullet"/>
      <w:lvlText w:val="•"/>
      <w:lvlJc w:val="left"/>
      <w:pPr>
        <w:tabs>
          <w:tab w:val="num" w:pos="2880"/>
        </w:tabs>
        <w:ind w:left="2880" w:hanging="360"/>
      </w:pPr>
      <w:rPr>
        <w:rFonts w:ascii="Arial" w:hAnsi="Arial" w:hint="default"/>
      </w:rPr>
    </w:lvl>
    <w:lvl w:ilvl="4" w:tplc="B5D67B56" w:tentative="1">
      <w:start w:val="1"/>
      <w:numFmt w:val="bullet"/>
      <w:lvlText w:val="•"/>
      <w:lvlJc w:val="left"/>
      <w:pPr>
        <w:tabs>
          <w:tab w:val="num" w:pos="3600"/>
        </w:tabs>
        <w:ind w:left="3600" w:hanging="360"/>
      </w:pPr>
      <w:rPr>
        <w:rFonts w:ascii="Arial" w:hAnsi="Arial" w:hint="default"/>
      </w:rPr>
    </w:lvl>
    <w:lvl w:ilvl="5" w:tplc="0A6C272C" w:tentative="1">
      <w:start w:val="1"/>
      <w:numFmt w:val="bullet"/>
      <w:lvlText w:val="•"/>
      <w:lvlJc w:val="left"/>
      <w:pPr>
        <w:tabs>
          <w:tab w:val="num" w:pos="4320"/>
        </w:tabs>
        <w:ind w:left="4320" w:hanging="360"/>
      </w:pPr>
      <w:rPr>
        <w:rFonts w:ascii="Arial" w:hAnsi="Arial" w:hint="default"/>
      </w:rPr>
    </w:lvl>
    <w:lvl w:ilvl="6" w:tplc="36B630E6" w:tentative="1">
      <w:start w:val="1"/>
      <w:numFmt w:val="bullet"/>
      <w:lvlText w:val="•"/>
      <w:lvlJc w:val="left"/>
      <w:pPr>
        <w:tabs>
          <w:tab w:val="num" w:pos="5040"/>
        </w:tabs>
        <w:ind w:left="5040" w:hanging="360"/>
      </w:pPr>
      <w:rPr>
        <w:rFonts w:ascii="Arial" w:hAnsi="Arial" w:hint="default"/>
      </w:rPr>
    </w:lvl>
    <w:lvl w:ilvl="7" w:tplc="49E4FD32" w:tentative="1">
      <w:start w:val="1"/>
      <w:numFmt w:val="bullet"/>
      <w:lvlText w:val="•"/>
      <w:lvlJc w:val="left"/>
      <w:pPr>
        <w:tabs>
          <w:tab w:val="num" w:pos="5760"/>
        </w:tabs>
        <w:ind w:left="5760" w:hanging="360"/>
      </w:pPr>
      <w:rPr>
        <w:rFonts w:ascii="Arial" w:hAnsi="Arial" w:hint="default"/>
      </w:rPr>
    </w:lvl>
    <w:lvl w:ilvl="8" w:tplc="070EEA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328D4"/>
    <w:multiLevelType w:val="hybridMultilevel"/>
    <w:tmpl w:val="14EE4878"/>
    <w:lvl w:ilvl="0" w:tplc="4CC82D0E">
      <w:start w:val="1"/>
      <w:numFmt w:val="lowerLetter"/>
      <w:lvlText w:val="%1."/>
      <w:lvlJc w:val="left"/>
      <w:pPr>
        <w:ind w:left="1287" w:hanging="360"/>
      </w:pPr>
      <w:rPr>
        <w:rFonts w:ascii="Arial" w:hAnsi="Arial" w:hint="default"/>
        <w:b w:val="0"/>
        <w:i w:val="0"/>
        <w:sz w:val="24"/>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2" w15:restartNumberingAfterBreak="0">
    <w:nsid w:val="188E3268"/>
    <w:multiLevelType w:val="hybridMultilevel"/>
    <w:tmpl w:val="34002AF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EF60915"/>
    <w:multiLevelType w:val="hybridMultilevel"/>
    <w:tmpl w:val="B05C4568"/>
    <w:lvl w:ilvl="0" w:tplc="086A46FA">
      <w:start w:val="1"/>
      <w:numFmt w:val="decimal"/>
      <w:lvlText w:val="%1)"/>
      <w:lvlJc w:val="left"/>
      <w:pPr>
        <w:ind w:left="1081" w:hanging="360"/>
      </w:pPr>
      <w:rPr>
        <w:rFonts w:hint="default"/>
      </w:rPr>
    </w:lvl>
    <w:lvl w:ilvl="1" w:tplc="48090019" w:tentative="1">
      <w:start w:val="1"/>
      <w:numFmt w:val="lowerLetter"/>
      <w:lvlText w:val="%2."/>
      <w:lvlJc w:val="left"/>
      <w:pPr>
        <w:ind w:left="1801" w:hanging="360"/>
      </w:pPr>
    </w:lvl>
    <w:lvl w:ilvl="2" w:tplc="4809001B" w:tentative="1">
      <w:start w:val="1"/>
      <w:numFmt w:val="lowerRoman"/>
      <w:lvlText w:val="%3."/>
      <w:lvlJc w:val="right"/>
      <w:pPr>
        <w:ind w:left="2521" w:hanging="180"/>
      </w:pPr>
    </w:lvl>
    <w:lvl w:ilvl="3" w:tplc="4809000F" w:tentative="1">
      <w:start w:val="1"/>
      <w:numFmt w:val="decimal"/>
      <w:lvlText w:val="%4."/>
      <w:lvlJc w:val="left"/>
      <w:pPr>
        <w:ind w:left="3241" w:hanging="360"/>
      </w:pPr>
    </w:lvl>
    <w:lvl w:ilvl="4" w:tplc="48090019" w:tentative="1">
      <w:start w:val="1"/>
      <w:numFmt w:val="lowerLetter"/>
      <w:lvlText w:val="%5."/>
      <w:lvlJc w:val="left"/>
      <w:pPr>
        <w:ind w:left="3961" w:hanging="360"/>
      </w:pPr>
    </w:lvl>
    <w:lvl w:ilvl="5" w:tplc="4809001B" w:tentative="1">
      <w:start w:val="1"/>
      <w:numFmt w:val="lowerRoman"/>
      <w:lvlText w:val="%6."/>
      <w:lvlJc w:val="right"/>
      <w:pPr>
        <w:ind w:left="4681" w:hanging="180"/>
      </w:pPr>
    </w:lvl>
    <w:lvl w:ilvl="6" w:tplc="4809000F" w:tentative="1">
      <w:start w:val="1"/>
      <w:numFmt w:val="decimal"/>
      <w:lvlText w:val="%7."/>
      <w:lvlJc w:val="left"/>
      <w:pPr>
        <w:ind w:left="5401" w:hanging="360"/>
      </w:pPr>
    </w:lvl>
    <w:lvl w:ilvl="7" w:tplc="48090019" w:tentative="1">
      <w:start w:val="1"/>
      <w:numFmt w:val="lowerLetter"/>
      <w:lvlText w:val="%8."/>
      <w:lvlJc w:val="left"/>
      <w:pPr>
        <w:ind w:left="6121" w:hanging="360"/>
      </w:pPr>
    </w:lvl>
    <w:lvl w:ilvl="8" w:tplc="4809001B" w:tentative="1">
      <w:start w:val="1"/>
      <w:numFmt w:val="lowerRoman"/>
      <w:lvlText w:val="%9."/>
      <w:lvlJc w:val="right"/>
      <w:pPr>
        <w:ind w:left="6841" w:hanging="180"/>
      </w:pPr>
    </w:lvl>
  </w:abstractNum>
  <w:abstractNum w:abstractNumId="4" w15:restartNumberingAfterBreak="0">
    <w:nsid w:val="28C36A24"/>
    <w:multiLevelType w:val="hybridMultilevel"/>
    <w:tmpl w:val="77A0B4FE"/>
    <w:lvl w:ilvl="0" w:tplc="2B4C84A6">
      <w:start w:val="1"/>
      <w:numFmt w:val="bullet"/>
      <w:lvlText w:val="•"/>
      <w:lvlJc w:val="left"/>
      <w:pPr>
        <w:tabs>
          <w:tab w:val="num" w:pos="720"/>
        </w:tabs>
        <w:ind w:left="720" w:hanging="360"/>
      </w:pPr>
      <w:rPr>
        <w:rFonts w:ascii="Arial" w:hAnsi="Arial" w:hint="default"/>
      </w:rPr>
    </w:lvl>
    <w:lvl w:ilvl="1" w:tplc="463CC5C2" w:tentative="1">
      <w:start w:val="1"/>
      <w:numFmt w:val="bullet"/>
      <w:lvlText w:val="•"/>
      <w:lvlJc w:val="left"/>
      <w:pPr>
        <w:tabs>
          <w:tab w:val="num" w:pos="1440"/>
        </w:tabs>
        <w:ind w:left="1440" w:hanging="360"/>
      </w:pPr>
      <w:rPr>
        <w:rFonts w:ascii="Arial" w:hAnsi="Arial" w:hint="default"/>
      </w:rPr>
    </w:lvl>
    <w:lvl w:ilvl="2" w:tplc="3092D0F6" w:tentative="1">
      <w:start w:val="1"/>
      <w:numFmt w:val="bullet"/>
      <w:lvlText w:val="•"/>
      <w:lvlJc w:val="left"/>
      <w:pPr>
        <w:tabs>
          <w:tab w:val="num" w:pos="2160"/>
        </w:tabs>
        <w:ind w:left="2160" w:hanging="360"/>
      </w:pPr>
      <w:rPr>
        <w:rFonts w:ascii="Arial" w:hAnsi="Arial" w:hint="default"/>
      </w:rPr>
    </w:lvl>
    <w:lvl w:ilvl="3" w:tplc="294835A6" w:tentative="1">
      <w:start w:val="1"/>
      <w:numFmt w:val="bullet"/>
      <w:lvlText w:val="•"/>
      <w:lvlJc w:val="left"/>
      <w:pPr>
        <w:tabs>
          <w:tab w:val="num" w:pos="2880"/>
        </w:tabs>
        <w:ind w:left="2880" w:hanging="360"/>
      </w:pPr>
      <w:rPr>
        <w:rFonts w:ascii="Arial" w:hAnsi="Arial" w:hint="default"/>
      </w:rPr>
    </w:lvl>
    <w:lvl w:ilvl="4" w:tplc="7A6E73EC" w:tentative="1">
      <w:start w:val="1"/>
      <w:numFmt w:val="bullet"/>
      <w:lvlText w:val="•"/>
      <w:lvlJc w:val="left"/>
      <w:pPr>
        <w:tabs>
          <w:tab w:val="num" w:pos="3600"/>
        </w:tabs>
        <w:ind w:left="3600" w:hanging="360"/>
      </w:pPr>
      <w:rPr>
        <w:rFonts w:ascii="Arial" w:hAnsi="Arial" w:hint="default"/>
      </w:rPr>
    </w:lvl>
    <w:lvl w:ilvl="5" w:tplc="91423748" w:tentative="1">
      <w:start w:val="1"/>
      <w:numFmt w:val="bullet"/>
      <w:lvlText w:val="•"/>
      <w:lvlJc w:val="left"/>
      <w:pPr>
        <w:tabs>
          <w:tab w:val="num" w:pos="4320"/>
        </w:tabs>
        <w:ind w:left="4320" w:hanging="360"/>
      </w:pPr>
      <w:rPr>
        <w:rFonts w:ascii="Arial" w:hAnsi="Arial" w:hint="default"/>
      </w:rPr>
    </w:lvl>
    <w:lvl w:ilvl="6" w:tplc="390ABF5E" w:tentative="1">
      <w:start w:val="1"/>
      <w:numFmt w:val="bullet"/>
      <w:lvlText w:val="•"/>
      <w:lvlJc w:val="left"/>
      <w:pPr>
        <w:tabs>
          <w:tab w:val="num" w:pos="5040"/>
        </w:tabs>
        <w:ind w:left="5040" w:hanging="360"/>
      </w:pPr>
      <w:rPr>
        <w:rFonts w:ascii="Arial" w:hAnsi="Arial" w:hint="default"/>
      </w:rPr>
    </w:lvl>
    <w:lvl w:ilvl="7" w:tplc="120E2A58" w:tentative="1">
      <w:start w:val="1"/>
      <w:numFmt w:val="bullet"/>
      <w:lvlText w:val="•"/>
      <w:lvlJc w:val="left"/>
      <w:pPr>
        <w:tabs>
          <w:tab w:val="num" w:pos="5760"/>
        </w:tabs>
        <w:ind w:left="5760" w:hanging="360"/>
      </w:pPr>
      <w:rPr>
        <w:rFonts w:ascii="Arial" w:hAnsi="Arial" w:hint="default"/>
      </w:rPr>
    </w:lvl>
    <w:lvl w:ilvl="8" w:tplc="D7F8C9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914EA9"/>
    <w:multiLevelType w:val="hybridMultilevel"/>
    <w:tmpl w:val="F0D26510"/>
    <w:lvl w:ilvl="0" w:tplc="4E928550">
      <w:start w:val="1"/>
      <w:numFmt w:val="decimal"/>
      <w:lvlText w:val="%1."/>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4AC64C8"/>
    <w:multiLevelType w:val="hybridMultilevel"/>
    <w:tmpl w:val="1BB0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91317"/>
    <w:multiLevelType w:val="hybridMultilevel"/>
    <w:tmpl w:val="FC1ED918"/>
    <w:lvl w:ilvl="0" w:tplc="176E1D32">
      <w:start w:val="1"/>
      <w:numFmt w:val="bullet"/>
      <w:lvlText w:val="•"/>
      <w:lvlJc w:val="left"/>
      <w:pPr>
        <w:tabs>
          <w:tab w:val="num" w:pos="720"/>
        </w:tabs>
        <w:ind w:left="720" w:hanging="360"/>
      </w:pPr>
      <w:rPr>
        <w:rFonts w:ascii="Times New Roman" w:hAnsi="Times New Roman" w:hint="default"/>
      </w:rPr>
    </w:lvl>
    <w:lvl w:ilvl="1" w:tplc="87CAE6D6" w:tentative="1">
      <w:start w:val="1"/>
      <w:numFmt w:val="bullet"/>
      <w:lvlText w:val="•"/>
      <w:lvlJc w:val="left"/>
      <w:pPr>
        <w:tabs>
          <w:tab w:val="num" w:pos="1440"/>
        </w:tabs>
        <w:ind w:left="1440" w:hanging="360"/>
      </w:pPr>
      <w:rPr>
        <w:rFonts w:ascii="Times New Roman" w:hAnsi="Times New Roman" w:hint="default"/>
      </w:rPr>
    </w:lvl>
    <w:lvl w:ilvl="2" w:tplc="39A611CA" w:tentative="1">
      <w:start w:val="1"/>
      <w:numFmt w:val="bullet"/>
      <w:lvlText w:val="•"/>
      <w:lvlJc w:val="left"/>
      <w:pPr>
        <w:tabs>
          <w:tab w:val="num" w:pos="2160"/>
        </w:tabs>
        <w:ind w:left="2160" w:hanging="360"/>
      </w:pPr>
      <w:rPr>
        <w:rFonts w:ascii="Times New Roman" w:hAnsi="Times New Roman" w:hint="default"/>
      </w:rPr>
    </w:lvl>
    <w:lvl w:ilvl="3" w:tplc="C098366C" w:tentative="1">
      <w:start w:val="1"/>
      <w:numFmt w:val="bullet"/>
      <w:lvlText w:val="•"/>
      <w:lvlJc w:val="left"/>
      <w:pPr>
        <w:tabs>
          <w:tab w:val="num" w:pos="2880"/>
        </w:tabs>
        <w:ind w:left="2880" w:hanging="360"/>
      </w:pPr>
      <w:rPr>
        <w:rFonts w:ascii="Times New Roman" w:hAnsi="Times New Roman" w:hint="default"/>
      </w:rPr>
    </w:lvl>
    <w:lvl w:ilvl="4" w:tplc="571C428E" w:tentative="1">
      <w:start w:val="1"/>
      <w:numFmt w:val="bullet"/>
      <w:lvlText w:val="•"/>
      <w:lvlJc w:val="left"/>
      <w:pPr>
        <w:tabs>
          <w:tab w:val="num" w:pos="3600"/>
        </w:tabs>
        <w:ind w:left="3600" w:hanging="360"/>
      </w:pPr>
      <w:rPr>
        <w:rFonts w:ascii="Times New Roman" w:hAnsi="Times New Roman" w:hint="default"/>
      </w:rPr>
    </w:lvl>
    <w:lvl w:ilvl="5" w:tplc="AEA6B13C" w:tentative="1">
      <w:start w:val="1"/>
      <w:numFmt w:val="bullet"/>
      <w:lvlText w:val="•"/>
      <w:lvlJc w:val="left"/>
      <w:pPr>
        <w:tabs>
          <w:tab w:val="num" w:pos="4320"/>
        </w:tabs>
        <w:ind w:left="4320" w:hanging="360"/>
      </w:pPr>
      <w:rPr>
        <w:rFonts w:ascii="Times New Roman" w:hAnsi="Times New Roman" w:hint="default"/>
      </w:rPr>
    </w:lvl>
    <w:lvl w:ilvl="6" w:tplc="D4B6E28C" w:tentative="1">
      <w:start w:val="1"/>
      <w:numFmt w:val="bullet"/>
      <w:lvlText w:val="•"/>
      <w:lvlJc w:val="left"/>
      <w:pPr>
        <w:tabs>
          <w:tab w:val="num" w:pos="5040"/>
        </w:tabs>
        <w:ind w:left="5040" w:hanging="360"/>
      </w:pPr>
      <w:rPr>
        <w:rFonts w:ascii="Times New Roman" w:hAnsi="Times New Roman" w:hint="default"/>
      </w:rPr>
    </w:lvl>
    <w:lvl w:ilvl="7" w:tplc="D4E60890" w:tentative="1">
      <w:start w:val="1"/>
      <w:numFmt w:val="bullet"/>
      <w:lvlText w:val="•"/>
      <w:lvlJc w:val="left"/>
      <w:pPr>
        <w:tabs>
          <w:tab w:val="num" w:pos="5760"/>
        </w:tabs>
        <w:ind w:left="5760" w:hanging="360"/>
      </w:pPr>
      <w:rPr>
        <w:rFonts w:ascii="Times New Roman" w:hAnsi="Times New Roman" w:hint="default"/>
      </w:rPr>
    </w:lvl>
    <w:lvl w:ilvl="8" w:tplc="BADC08F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8676BF"/>
    <w:multiLevelType w:val="hybridMultilevel"/>
    <w:tmpl w:val="88186D7C"/>
    <w:lvl w:ilvl="0" w:tplc="93D621FA">
      <w:start w:val="1"/>
      <w:numFmt w:val="bullet"/>
      <w:lvlText w:val="•"/>
      <w:lvlJc w:val="left"/>
      <w:pPr>
        <w:tabs>
          <w:tab w:val="num" w:pos="720"/>
        </w:tabs>
        <w:ind w:left="720" w:hanging="360"/>
      </w:pPr>
      <w:rPr>
        <w:rFonts w:ascii="Arial" w:hAnsi="Arial" w:hint="default"/>
      </w:rPr>
    </w:lvl>
    <w:lvl w:ilvl="1" w:tplc="F0AEEE88" w:tentative="1">
      <w:start w:val="1"/>
      <w:numFmt w:val="bullet"/>
      <w:lvlText w:val="•"/>
      <w:lvlJc w:val="left"/>
      <w:pPr>
        <w:tabs>
          <w:tab w:val="num" w:pos="1440"/>
        </w:tabs>
        <w:ind w:left="1440" w:hanging="360"/>
      </w:pPr>
      <w:rPr>
        <w:rFonts w:ascii="Arial" w:hAnsi="Arial" w:hint="default"/>
      </w:rPr>
    </w:lvl>
    <w:lvl w:ilvl="2" w:tplc="94A0402A" w:tentative="1">
      <w:start w:val="1"/>
      <w:numFmt w:val="bullet"/>
      <w:lvlText w:val="•"/>
      <w:lvlJc w:val="left"/>
      <w:pPr>
        <w:tabs>
          <w:tab w:val="num" w:pos="2160"/>
        </w:tabs>
        <w:ind w:left="2160" w:hanging="360"/>
      </w:pPr>
      <w:rPr>
        <w:rFonts w:ascii="Arial" w:hAnsi="Arial" w:hint="default"/>
      </w:rPr>
    </w:lvl>
    <w:lvl w:ilvl="3" w:tplc="ECC4AE46" w:tentative="1">
      <w:start w:val="1"/>
      <w:numFmt w:val="bullet"/>
      <w:lvlText w:val="•"/>
      <w:lvlJc w:val="left"/>
      <w:pPr>
        <w:tabs>
          <w:tab w:val="num" w:pos="2880"/>
        </w:tabs>
        <w:ind w:left="2880" w:hanging="360"/>
      </w:pPr>
      <w:rPr>
        <w:rFonts w:ascii="Arial" w:hAnsi="Arial" w:hint="default"/>
      </w:rPr>
    </w:lvl>
    <w:lvl w:ilvl="4" w:tplc="24542934" w:tentative="1">
      <w:start w:val="1"/>
      <w:numFmt w:val="bullet"/>
      <w:lvlText w:val="•"/>
      <w:lvlJc w:val="left"/>
      <w:pPr>
        <w:tabs>
          <w:tab w:val="num" w:pos="3600"/>
        </w:tabs>
        <w:ind w:left="3600" w:hanging="360"/>
      </w:pPr>
      <w:rPr>
        <w:rFonts w:ascii="Arial" w:hAnsi="Arial" w:hint="default"/>
      </w:rPr>
    </w:lvl>
    <w:lvl w:ilvl="5" w:tplc="1708E3A0" w:tentative="1">
      <w:start w:val="1"/>
      <w:numFmt w:val="bullet"/>
      <w:lvlText w:val="•"/>
      <w:lvlJc w:val="left"/>
      <w:pPr>
        <w:tabs>
          <w:tab w:val="num" w:pos="4320"/>
        </w:tabs>
        <w:ind w:left="4320" w:hanging="360"/>
      </w:pPr>
      <w:rPr>
        <w:rFonts w:ascii="Arial" w:hAnsi="Arial" w:hint="default"/>
      </w:rPr>
    </w:lvl>
    <w:lvl w:ilvl="6" w:tplc="F9FE3034" w:tentative="1">
      <w:start w:val="1"/>
      <w:numFmt w:val="bullet"/>
      <w:lvlText w:val="•"/>
      <w:lvlJc w:val="left"/>
      <w:pPr>
        <w:tabs>
          <w:tab w:val="num" w:pos="5040"/>
        </w:tabs>
        <w:ind w:left="5040" w:hanging="360"/>
      </w:pPr>
      <w:rPr>
        <w:rFonts w:ascii="Arial" w:hAnsi="Arial" w:hint="default"/>
      </w:rPr>
    </w:lvl>
    <w:lvl w:ilvl="7" w:tplc="ADA4FFDE" w:tentative="1">
      <w:start w:val="1"/>
      <w:numFmt w:val="bullet"/>
      <w:lvlText w:val="•"/>
      <w:lvlJc w:val="left"/>
      <w:pPr>
        <w:tabs>
          <w:tab w:val="num" w:pos="5760"/>
        </w:tabs>
        <w:ind w:left="5760" w:hanging="360"/>
      </w:pPr>
      <w:rPr>
        <w:rFonts w:ascii="Arial" w:hAnsi="Arial" w:hint="default"/>
      </w:rPr>
    </w:lvl>
    <w:lvl w:ilvl="8" w:tplc="99A24D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4E2F73"/>
    <w:multiLevelType w:val="hybridMultilevel"/>
    <w:tmpl w:val="13F2B38C"/>
    <w:lvl w:ilvl="0" w:tplc="7E36697C">
      <w:start w:val="1"/>
      <w:numFmt w:val="bullet"/>
      <w:lvlText w:val="•"/>
      <w:lvlJc w:val="left"/>
      <w:pPr>
        <w:tabs>
          <w:tab w:val="num" w:pos="720"/>
        </w:tabs>
        <w:ind w:left="720" w:hanging="360"/>
      </w:pPr>
      <w:rPr>
        <w:rFonts w:ascii="Arial" w:hAnsi="Arial" w:hint="default"/>
      </w:rPr>
    </w:lvl>
    <w:lvl w:ilvl="1" w:tplc="22AC9018" w:tentative="1">
      <w:start w:val="1"/>
      <w:numFmt w:val="bullet"/>
      <w:lvlText w:val="•"/>
      <w:lvlJc w:val="left"/>
      <w:pPr>
        <w:tabs>
          <w:tab w:val="num" w:pos="1440"/>
        </w:tabs>
        <w:ind w:left="1440" w:hanging="360"/>
      </w:pPr>
      <w:rPr>
        <w:rFonts w:ascii="Arial" w:hAnsi="Arial" w:hint="default"/>
      </w:rPr>
    </w:lvl>
    <w:lvl w:ilvl="2" w:tplc="7988B474" w:tentative="1">
      <w:start w:val="1"/>
      <w:numFmt w:val="bullet"/>
      <w:lvlText w:val="•"/>
      <w:lvlJc w:val="left"/>
      <w:pPr>
        <w:tabs>
          <w:tab w:val="num" w:pos="2160"/>
        </w:tabs>
        <w:ind w:left="2160" w:hanging="360"/>
      </w:pPr>
      <w:rPr>
        <w:rFonts w:ascii="Arial" w:hAnsi="Arial" w:hint="default"/>
      </w:rPr>
    </w:lvl>
    <w:lvl w:ilvl="3" w:tplc="3A320F8A" w:tentative="1">
      <w:start w:val="1"/>
      <w:numFmt w:val="bullet"/>
      <w:lvlText w:val="•"/>
      <w:lvlJc w:val="left"/>
      <w:pPr>
        <w:tabs>
          <w:tab w:val="num" w:pos="2880"/>
        </w:tabs>
        <w:ind w:left="2880" w:hanging="360"/>
      </w:pPr>
      <w:rPr>
        <w:rFonts w:ascii="Arial" w:hAnsi="Arial" w:hint="default"/>
      </w:rPr>
    </w:lvl>
    <w:lvl w:ilvl="4" w:tplc="6652C0C6" w:tentative="1">
      <w:start w:val="1"/>
      <w:numFmt w:val="bullet"/>
      <w:lvlText w:val="•"/>
      <w:lvlJc w:val="left"/>
      <w:pPr>
        <w:tabs>
          <w:tab w:val="num" w:pos="3600"/>
        </w:tabs>
        <w:ind w:left="3600" w:hanging="360"/>
      </w:pPr>
      <w:rPr>
        <w:rFonts w:ascii="Arial" w:hAnsi="Arial" w:hint="default"/>
      </w:rPr>
    </w:lvl>
    <w:lvl w:ilvl="5" w:tplc="24287124" w:tentative="1">
      <w:start w:val="1"/>
      <w:numFmt w:val="bullet"/>
      <w:lvlText w:val="•"/>
      <w:lvlJc w:val="left"/>
      <w:pPr>
        <w:tabs>
          <w:tab w:val="num" w:pos="4320"/>
        </w:tabs>
        <w:ind w:left="4320" w:hanging="360"/>
      </w:pPr>
      <w:rPr>
        <w:rFonts w:ascii="Arial" w:hAnsi="Arial" w:hint="default"/>
      </w:rPr>
    </w:lvl>
    <w:lvl w:ilvl="6" w:tplc="13785EC8" w:tentative="1">
      <w:start w:val="1"/>
      <w:numFmt w:val="bullet"/>
      <w:lvlText w:val="•"/>
      <w:lvlJc w:val="left"/>
      <w:pPr>
        <w:tabs>
          <w:tab w:val="num" w:pos="5040"/>
        </w:tabs>
        <w:ind w:left="5040" w:hanging="360"/>
      </w:pPr>
      <w:rPr>
        <w:rFonts w:ascii="Arial" w:hAnsi="Arial" w:hint="default"/>
      </w:rPr>
    </w:lvl>
    <w:lvl w:ilvl="7" w:tplc="804A3E7C" w:tentative="1">
      <w:start w:val="1"/>
      <w:numFmt w:val="bullet"/>
      <w:lvlText w:val="•"/>
      <w:lvlJc w:val="left"/>
      <w:pPr>
        <w:tabs>
          <w:tab w:val="num" w:pos="5760"/>
        </w:tabs>
        <w:ind w:left="5760" w:hanging="360"/>
      </w:pPr>
      <w:rPr>
        <w:rFonts w:ascii="Arial" w:hAnsi="Arial" w:hint="default"/>
      </w:rPr>
    </w:lvl>
    <w:lvl w:ilvl="8" w:tplc="AC56D2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3A5A5D"/>
    <w:multiLevelType w:val="hybridMultilevel"/>
    <w:tmpl w:val="F2704CD4"/>
    <w:lvl w:ilvl="0" w:tplc="4E928550">
      <w:start w:val="1"/>
      <w:numFmt w:val="decimal"/>
      <w:lvlText w:val="%1."/>
      <w:lvlJc w:val="left"/>
      <w:pPr>
        <w:ind w:left="720" w:hanging="360"/>
      </w:pPr>
      <w:rPr>
        <w:rFonts w:ascii="Symbol" w:hAnsi="Symbo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B3E2F69"/>
    <w:multiLevelType w:val="hybridMultilevel"/>
    <w:tmpl w:val="18A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43DF3"/>
    <w:multiLevelType w:val="hybridMultilevel"/>
    <w:tmpl w:val="9E828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93198"/>
    <w:multiLevelType w:val="hybridMultilevel"/>
    <w:tmpl w:val="BB02E9F6"/>
    <w:lvl w:ilvl="0" w:tplc="4CC82D0E">
      <w:start w:val="1"/>
      <w:numFmt w:val="lowerLetter"/>
      <w:lvlText w:val="%1."/>
      <w:lvlJc w:val="left"/>
      <w:pPr>
        <w:ind w:left="1440" w:hanging="360"/>
      </w:pPr>
      <w:rPr>
        <w:rFonts w:ascii="Arial" w:hAnsi="Arial" w:hint="default"/>
        <w:b w:val="0"/>
        <w:i w:val="0"/>
        <w:sz w:val="24"/>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4" w15:restartNumberingAfterBreak="0">
    <w:nsid w:val="67C00698"/>
    <w:multiLevelType w:val="hybridMultilevel"/>
    <w:tmpl w:val="AFD6537E"/>
    <w:lvl w:ilvl="0" w:tplc="71B21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0147030"/>
    <w:multiLevelType w:val="hybridMultilevel"/>
    <w:tmpl w:val="66F8C3AA"/>
    <w:lvl w:ilvl="0" w:tplc="4CC82D0E">
      <w:start w:val="1"/>
      <w:numFmt w:val="lowerLetter"/>
      <w:lvlText w:val="%1."/>
      <w:lvlJc w:val="left"/>
      <w:pPr>
        <w:ind w:left="2149" w:hanging="360"/>
      </w:pPr>
      <w:rPr>
        <w:rFonts w:ascii="Arial" w:hAnsi="Arial" w:hint="default"/>
        <w:b w:val="0"/>
        <w:i w:val="0"/>
        <w:sz w:val="24"/>
      </w:rPr>
    </w:lvl>
    <w:lvl w:ilvl="1" w:tplc="48090019">
      <w:start w:val="1"/>
      <w:numFmt w:val="lowerLetter"/>
      <w:lvlText w:val="%2."/>
      <w:lvlJc w:val="left"/>
      <w:pPr>
        <w:ind w:left="2869" w:hanging="360"/>
      </w:pPr>
    </w:lvl>
    <w:lvl w:ilvl="2" w:tplc="4809001B">
      <w:start w:val="1"/>
      <w:numFmt w:val="lowerRoman"/>
      <w:lvlText w:val="%3."/>
      <w:lvlJc w:val="right"/>
      <w:pPr>
        <w:ind w:left="3589" w:hanging="180"/>
      </w:pPr>
    </w:lvl>
    <w:lvl w:ilvl="3" w:tplc="4809000F" w:tentative="1">
      <w:start w:val="1"/>
      <w:numFmt w:val="decimal"/>
      <w:lvlText w:val="%4."/>
      <w:lvlJc w:val="left"/>
      <w:pPr>
        <w:ind w:left="4309" w:hanging="360"/>
      </w:pPr>
    </w:lvl>
    <w:lvl w:ilvl="4" w:tplc="48090019" w:tentative="1">
      <w:start w:val="1"/>
      <w:numFmt w:val="lowerLetter"/>
      <w:lvlText w:val="%5."/>
      <w:lvlJc w:val="left"/>
      <w:pPr>
        <w:ind w:left="5029" w:hanging="360"/>
      </w:pPr>
    </w:lvl>
    <w:lvl w:ilvl="5" w:tplc="4809001B" w:tentative="1">
      <w:start w:val="1"/>
      <w:numFmt w:val="lowerRoman"/>
      <w:lvlText w:val="%6."/>
      <w:lvlJc w:val="right"/>
      <w:pPr>
        <w:ind w:left="5749" w:hanging="180"/>
      </w:pPr>
    </w:lvl>
    <w:lvl w:ilvl="6" w:tplc="4809000F" w:tentative="1">
      <w:start w:val="1"/>
      <w:numFmt w:val="decimal"/>
      <w:lvlText w:val="%7."/>
      <w:lvlJc w:val="left"/>
      <w:pPr>
        <w:ind w:left="6469" w:hanging="360"/>
      </w:pPr>
    </w:lvl>
    <w:lvl w:ilvl="7" w:tplc="48090019" w:tentative="1">
      <w:start w:val="1"/>
      <w:numFmt w:val="lowerLetter"/>
      <w:lvlText w:val="%8."/>
      <w:lvlJc w:val="left"/>
      <w:pPr>
        <w:ind w:left="7189" w:hanging="360"/>
      </w:pPr>
    </w:lvl>
    <w:lvl w:ilvl="8" w:tplc="4809001B" w:tentative="1">
      <w:start w:val="1"/>
      <w:numFmt w:val="lowerRoman"/>
      <w:lvlText w:val="%9."/>
      <w:lvlJc w:val="right"/>
      <w:pPr>
        <w:ind w:left="7909" w:hanging="180"/>
      </w:pPr>
    </w:lvl>
  </w:abstractNum>
  <w:abstractNum w:abstractNumId="16" w15:restartNumberingAfterBreak="0">
    <w:nsid w:val="79D5421E"/>
    <w:multiLevelType w:val="hybridMultilevel"/>
    <w:tmpl w:val="7D50E56E"/>
    <w:lvl w:ilvl="0" w:tplc="4E928550">
      <w:start w:val="1"/>
      <w:numFmt w:val="decimal"/>
      <w:lvlText w:val="%1."/>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7A845DE4"/>
    <w:multiLevelType w:val="hybridMultilevel"/>
    <w:tmpl w:val="6282A74C"/>
    <w:lvl w:ilvl="0" w:tplc="80F01DC4">
      <w:start w:val="1"/>
      <w:numFmt w:val="bullet"/>
      <w:lvlText w:val="•"/>
      <w:lvlJc w:val="left"/>
      <w:pPr>
        <w:tabs>
          <w:tab w:val="num" w:pos="720"/>
        </w:tabs>
        <w:ind w:left="720" w:hanging="360"/>
      </w:pPr>
      <w:rPr>
        <w:rFonts w:ascii="Arial" w:hAnsi="Arial" w:hint="default"/>
      </w:rPr>
    </w:lvl>
    <w:lvl w:ilvl="1" w:tplc="28A47FC4" w:tentative="1">
      <w:start w:val="1"/>
      <w:numFmt w:val="bullet"/>
      <w:lvlText w:val="•"/>
      <w:lvlJc w:val="left"/>
      <w:pPr>
        <w:tabs>
          <w:tab w:val="num" w:pos="1440"/>
        </w:tabs>
        <w:ind w:left="1440" w:hanging="360"/>
      </w:pPr>
      <w:rPr>
        <w:rFonts w:ascii="Arial" w:hAnsi="Arial" w:hint="default"/>
      </w:rPr>
    </w:lvl>
    <w:lvl w:ilvl="2" w:tplc="E52085D2" w:tentative="1">
      <w:start w:val="1"/>
      <w:numFmt w:val="bullet"/>
      <w:lvlText w:val="•"/>
      <w:lvlJc w:val="left"/>
      <w:pPr>
        <w:tabs>
          <w:tab w:val="num" w:pos="2160"/>
        </w:tabs>
        <w:ind w:left="2160" w:hanging="360"/>
      </w:pPr>
      <w:rPr>
        <w:rFonts w:ascii="Arial" w:hAnsi="Arial" w:hint="default"/>
      </w:rPr>
    </w:lvl>
    <w:lvl w:ilvl="3" w:tplc="48EAC726" w:tentative="1">
      <w:start w:val="1"/>
      <w:numFmt w:val="bullet"/>
      <w:lvlText w:val="•"/>
      <w:lvlJc w:val="left"/>
      <w:pPr>
        <w:tabs>
          <w:tab w:val="num" w:pos="2880"/>
        </w:tabs>
        <w:ind w:left="2880" w:hanging="360"/>
      </w:pPr>
      <w:rPr>
        <w:rFonts w:ascii="Arial" w:hAnsi="Arial" w:hint="default"/>
      </w:rPr>
    </w:lvl>
    <w:lvl w:ilvl="4" w:tplc="95E609B4" w:tentative="1">
      <w:start w:val="1"/>
      <w:numFmt w:val="bullet"/>
      <w:lvlText w:val="•"/>
      <w:lvlJc w:val="left"/>
      <w:pPr>
        <w:tabs>
          <w:tab w:val="num" w:pos="3600"/>
        </w:tabs>
        <w:ind w:left="3600" w:hanging="360"/>
      </w:pPr>
      <w:rPr>
        <w:rFonts w:ascii="Arial" w:hAnsi="Arial" w:hint="default"/>
      </w:rPr>
    </w:lvl>
    <w:lvl w:ilvl="5" w:tplc="BD340C28" w:tentative="1">
      <w:start w:val="1"/>
      <w:numFmt w:val="bullet"/>
      <w:lvlText w:val="•"/>
      <w:lvlJc w:val="left"/>
      <w:pPr>
        <w:tabs>
          <w:tab w:val="num" w:pos="4320"/>
        </w:tabs>
        <w:ind w:left="4320" w:hanging="360"/>
      </w:pPr>
      <w:rPr>
        <w:rFonts w:ascii="Arial" w:hAnsi="Arial" w:hint="default"/>
      </w:rPr>
    </w:lvl>
    <w:lvl w:ilvl="6" w:tplc="95B4C2FE" w:tentative="1">
      <w:start w:val="1"/>
      <w:numFmt w:val="bullet"/>
      <w:lvlText w:val="•"/>
      <w:lvlJc w:val="left"/>
      <w:pPr>
        <w:tabs>
          <w:tab w:val="num" w:pos="5040"/>
        </w:tabs>
        <w:ind w:left="5040" w:hanging="360"/>
      </w:pPr>
      <w:rPr>
        <w:rFonts w:ascii="Arial" w:hAnsi="Arial" w:hint="default"/>
      </w:rPr>
    </w:lvl>
    <w:lvl w:ilvl="7" w:tplc="160050D0" w:tentative="1">
      <w:start w:val="1"/>
      <w:numFmt w:val="bullet"/>
      <w:lvlText w:val="•"/>
      <w:lvlJc w:val="left"/>
      <w:pPr>
        <w:tabs>
          <w:tab w:val="num" w:pos="5760"/>
        </w:tabs>
        <w:ind w:left="5760" w:hanging="360"/>
      </w:pPr>
      <w:rPr>
        <w:rFonts w:ascii="Arial" w:hAnsi="Arial" w:hint="default"/>
      </w:rPr>
    </w:lvl>
    <w:lvl w:ilvl="8" w:tplc="C2D87858"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5"/>
  </w:num>
  <w:num w:numId="3">
    <w:abstractNumId w:val="3"/>
  </w:num>
  <w:num w:numId="4">
    <w:abstractNumId w:val="2"/>
  </w:num>
  <w:num w:numId="5">
    <w:abstractNumId w:val="1"/>
  </w:num>
  <w:num w:numId="6">
    <w:abstractNumId w:val="10"/>
  </w:num>
  <w:num w:numId="7">
    <w:abstractNumId w:val="15"/>
  </w:num>
  <w:num w:numId="8">
    <w:abstractNumId w:val="13"/>
  </w:num>
  <w:num w:numId="9">
    <w:abstractNumId w:val="0"/>
  </w:num>
  <w:num w:numId="10">
    <w:abstractNumId w:val="4"/>
  </w:num>
  <w:num w:numId="11">
    <w:abstractNumId w:val="8"/>
  </w:num>
  <w:num w:numId="12">
    <w:abstractNumId w:val="17"/>
  </w:num>
  <w:num w:numId="13">
    <w:abstractNumId w:val="9"/>
  </w:num>
  <w:num w:numId="14">
    <w:abstractNumId w:val="6"/>
  </w:num>
  <w:num w:numId="15">
    <w:abstractNumId w:val="12"/>
  </w:num>
  <w:num w:numId="16">
    <w:abstractNumId w:val="14"/>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32"/>
    <w:rsid w:val="00006F21"/>
    <w:rsid w:val="00014EB1"/>
    <w:rsid w:val="0008130A"/>
    <w:rsid w:val="0008181B"/>
    <w:rsid w:val="000B70DD"/>
    <w:rsid w:val="000E7C01"/>
    <w:rsid w:val="00102142"/>
    <w:rsid w:val="00103D1E"/>
    <w:rsid w:val="00134EF4"/>
    <w:rsid w:val="00135BE2"/>
    <w:rsid w:val="00156BA7"/>
    <w:rsid w:val="001907CC"/>
    <w:rsid w:val="001A5B0E"/>
    <w:rsid w:val="001B5A8F"/>
    <w:rsid w:val="001C2A9E"/>
    <w:rsid w:val="001E3430"/>
    <w:rsid w:val="00203B7D"/>
    <w:rsid w:val="00215E55"/>
    <w:rsid w:val="00294D3B"/>
    <w:rsid w:val="002B2E1E"/>
    <w:rsid w:val="002D3E73"/>
    <w:rsid w:val="00302B8B"/>
    <w:rsid w:val="00336361"/>
    <w:rsid w:val="00395A60"/>
    <w:rsid w:val="003A6D8E"/>
    <w:rsid w:val="004230CF"/>
    <w:rsid w:val="00457CAB"/>
    <w:rsid w:val="00463221"/>
    <w:rsid w:val="00470C26"/>
    <w:rsid w:val="004A592B"/>
    <w:rsid w:val="004F050E"/>
    <w:rsid w:val="00511F4A"/>
    <w:rsid w:val="005278A8"/>
    <w:rsid w:val="005318BB"/>
    <w:rsid w:val="0057167E"/>
    <w:rsid w:val="0057731F"/>
    <w:rsid w:val="005B1EF8"/>
    <w:rsid w:val="00610601"/>
    <w:rsid w:val="006166C4"/>
    <w:rsid w:val="006201D1"/>
    <w:rsid w:val="0062371D"/>
    <w:rsid w:val="00653BE8"/>
    <w:rsid w:val="00653DD6"/>
    <w:rsid w:val="00661FEF"/>
    <w:rsid w:val="00666A91"/>
    <w:rsid w:val="00677C78"/>
    <w:rsid w:val="006A0A82"/>
    <w:rsid w:val="006A3336"/>
    <w:rsid w:val="006B1F2F"/>
    <w:rsid w:val="006B6932"/>
    <w:rsid w:val="006B72AF"/>
    <w:rsid w:val="006B7BEC"/>
    <w:rsid w:val="006C5831"/>
    <w:rsid w:val="006C65EE"/>
    <w:rsid w:val="006E6B6F"/>
    <w:rsid w:val="00753E82"/>
    <w:rsid w:val="00757CDC"/>
    <w:rsid w:val="007725B9"/>
    <w:rsid w:val="00773FB8"/>
    <w:rsid w:val="00802FE7"/>
    <w:rsid w:val="00815804"/>
    <w:rsid w:val="00862403"/>
    <w:rsid w:val="00862599"/>
    <w:rsid w:val="00895896"/>
    <w:rsid w:val="00896C6F"/>
    <w:rsid w:val="008E63E3"/>
    <w:rsid w:val="009050B7"/>
    <w:rsid w:val="00922201"/>
    <w:rsid w:val="00941858"/>
    <w:rsid w:val="0095335C"/>
    <w:rsid w:val="0095351F"/>
    <w:rsid w:val="009635A5"/>
    <w:rsid w:val="0096662A"/>
    <w:rsid w:val="009A566B"/>
    <w:rsid w:val="009B42A8"/>
    <w:rsid w:val="009D0714"/>
    <w:rsid w:val="009E2F23"/>
    <w:rsid w:val="00A03700"/>
    <w:rsid w:val="00A37F06"/>
    <w:rsid w:val="00A56051"/>
    <w:rsid w:val="00A70347"/>
    <w:rsid w:val="00A72C7D"/>
    <w:rsid w:val="00B06D12"/>
    <w:rsid w:val="00B1531B"/>
    <w:rsid w:val="00B2145F"/>
    <w:rsid w:val="00B227BA"/>
    <w:rsid w:val="00B235E7"/>
    <w:rsid w:val="00B562A9"/>
    <w:rsid w:val="00B56F93"/>
    <w:rsid w:val="00B63D73"/>
    <w:rsid w:val="00B96617"/>
    <w:rsid w:val="00BB1E0D"/>
    <w:rsid w:val="00BF3F5F"/>
    <w:rsid w:val="00BF610E"/>
    <w:rsid w:val="00C00A86"/>
    <w:rsid w:val="00C230CF"/>
    <w:rsid w:val="00C376BA"/>
    <w:rsid w:val="00CF3C24"/>
    <w:rsid w:val="00CF41E0"/>
    <w:rsid w:val="00D06052"/>
    <w:rsid w:val="00D27FED"/>
    <w:rsid w:val="00D624FA"/>
    <w:rsid w:val="00D767EF"/>
    <w:rsid w:val="00D96E7A"/>
    <w:rsid w:val="00DB7B41"/>
    <w:rsid w:val="00DC57E5"/>
    <w:rsid w:val="00DD0C47"/>
    <w:rsid w:val="00E07C92"/>
    <w:rsid w:val="00E53822"/>
    <w:rsid w:val="00EA15BB"/>
    <w:rsid w:val="00EF5A4B"/>
    <w:rsid w:val="00F2488F"/>
    <w:rsid w:val="00F46255"/>
    <w:rsid w:val="00F47FBA"/>
    <w:rsid w:val="00F75122"/>
    <w:rsid w:val="00F812BF"/>
    <w:rsid w:val="00FA198B"/>
    <w:rsid w:val="00FB26B9"/>
    <w:rsid w:val="00FB3DAE"/>
    <w:rsid w:val="00FC2055"/>
    <w:rsid w:val="00FE43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9E62D-3F3A-4400-B48A-72BB751D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932"/>
    <w:rPr>
      <w:b/>
      <w:bCs/>
    </w:rPr>
  </w:style>
  <w:style w:type="paragraph" w:styleId="ListParagraph">
    <w:name w:val="List Paragraph"/>
    <w:basedOn w:val="Normal"/>
    <w:uiPriority w:val="34"/>
    <w:qFormat/>
    <w:rsid w:val="006B6932"/>
    <w:pPr>
      <w:ind w:left="720"/>
      <w:contextualSpacing/>
    </w:pPr>
  </w:style>
  <w:style w:type="paragraph" w:styleId="HTMLPreformatted">
    <w:name w:val="HTML Preformatted"/>
    <w:basedOn w:val="Normal"/>
    <w:link w:val="HTMLPreformattedChar"/>
    <w:uiPriority w:val="99"/>
    <w:unhideWhenUsed/>
    <w:rsid w:val="006B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SG"/>
    </w:rPr>
  </w:style>
  <w:style w:type="character" w:customStyle="1" w:styleId="HTMLPreformattedChar">
    <w:name w:val="HTML Preformatted Char"/>
    <w:basedOn w:val="DefaultParagraphFont"/>
    <w:link w:val="HTMLPreformatted"/>
    <w:uiPriority w:val="99"/>
    <w:rsid w:val="006B6932"/>
    <w:rPr>
      <w:rFonts w:ascii="Courier New" w:eastAsia="Times New Roman" w:hAnsi="Courier New" w:cs="Courier New"/>
      <w:sz w:val="20"/>
      <w:szCs w:val="20"/>
      <w:lang w:eastAsia="en-SG"/>
    </w:rPr>
  </w:style>
  <w:style w:type="character" w:styleId="Hyperlink">
    <w:name w:val="Hyperlink"/>
    <w:uiPriority w:val="99"/>
    <w:unhideWhenUsed/>
    <w:rsid w:val="006B6932"/>
    <w:rPr>
      <w:color w:val="0000FF"/>
      <w:u w:val="single"/>
    </w:rPr>
  </w:style>
  <w:style w:type="character" w:styleId="HTMLCite">
    <w:name w:val="HTML Cite"/>
    <w:basedOn w:val="DefaultParagraphFont"/>
    <w:uiPriority w:val="99"/>
    <w:semiHidden/>
    <w:unhideWhenUsed/>
    <w:rsid w:val="00A703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7883">
      <w:bodyDiv w:val="1"/>
      <w:marLeft w:val="0"/>
      <w:marRight w:val="0"/>
      <w:marTop w:val="0"/>
      <w:marBottom w:val="0"/>
      <w:divBdr>
        <w:top w:val="none" w:sz="0" w:space="0" w:color="auto"/>
        <w:left w:val="none" w:sz="0" w:space="0" w:color="auto"/>
        <w:bottom w:val="none" w:sz="0" w:space="0" w:color="auto"/>
        <w:right w:val="none" w:sz="0" w:space="0" w:color="auto"/>
      </w:divBdr>
      <w:divsChild>
        <w:div w:id="14577156">
          <w:marLeft w:val="360"/>
          <w:marRight w:val="0"/>
          <w:marTop w:val="200"/>
          <w:marBottom w:val="0"/>
          <w:divBdr>
            <w:top w:val="none" w:sz="0" w:space="0" w:color="auto"/>
            <w:left w:val="none" w:sz="0" w:space="0" w:color="auto"/>
            <w:bottom w:val="none" w:sz="0" w:space="0" w:color="auto"/>
            <w:right w:val="none" w:sz="0" w:space="0" w:color="auto"/>
          </w:divBdr>
        </w:div>
        <w:div w:id="1840924724">
          <w:marLeft w:val="360"/>
          <w:marRight w:val="0"/>
          <w:marTop w:val="200"/>
          <w:marBottom w:val="0"/>
          <w:divBdr>
            <w:top w:val="none" w:sz="0" w:space="0" w:color="auto"/>
            <w:left w:val="none" w:sz="0" w:space="0" w:color="auto"/>
            <w:bottom w:val="none" w:sz="0" w:space="0" w:color="auto"/>
            <w:right w:val="none" w:sz="0" w:space="0" w:color="auto"/>
          </w:divBdr>
        </w:div>
        <w:div w:id="320424767">
          <w:marLeft w:val="360"/>
          <w:marRight w:val="0"/>
          <w:marTop w:val="200"/>
          <w:marBottom w:val="0"/>
          <w:divBdr>
            <w:top w:val="none" w:sz="0" w:space="0" w:color="auto"/>
            <w:left w:val="none" w:sz="0" w:space="0" w:color="auto"/>
            <w:bottom w:val="none" w:sz="0" w:space="0" w:color="auto"/>
            <w:right w:val="none" w:sz="0" w:space="0" w:color="auto"/>
          </w:divBdr>
        </w:div>
        <w:div w:id="397289026">
          <w:marLeft w:val="360"/>
          <w:marRight w:val="0"/>
          <w:marTop w:val="200"/>
          <w:marBottom w:val="0"/>
          <w:divBdr>
            <w:top w:val="none" w:sz="0" w:space="0" w:color="auto"/>
            <w:left w:val="none" w:sz="0" w:space="0" w:color="auto"/>
            <w:bottom w:val="none" w:sz="0" w:space="0" w:color="auto"/>
            <w:right w:val="none" w:sz="0" w:space="0" w:color="auto"/>
          </w:divBdr>
        </w:div>
        <w:div w:id="2139958142">
          <w:marLeft w:val="360"/>
          <w:marRight w:val="0"/>
          <w:marTop w:val="200"/>
          <w:marBottom w:val="0"/>
          <w:divBdr>
            <w:top w:val="none" w:sz="0" w:space="0" w:color="auto"/>
            <w:left w:val="none" w:sz="0" w:space="0" w:color="auto"/>
            <w:bottom w:val="none" w:sz="0" w:space="0" w:color="auto"/>
            <w:right w:val="none" w:sz="0" w:space="0" w:color="auto"/>
          </w:divBdr>
        </w:div>
      </w:divsChild>
    </w:div>
    <w:div w:id="1120296021">
      <w:bodyDiv w:val="1"/>
      <w:marLeft w:val="0"/>
      <w:marRight w:val="0"/>
      <w:marTop w:val="0"/>
      <w:marBottom w:val="0"/>
      <w:divBdr>
        <w:top w:val="none" w:sz="0" w:space="0" w:color="auto"/>
        <w:left w:val="none" w:sz="0" w:space="0" w:color="auto"/>
        <w:bottom w:val="none" w:sz="0" w:space="0" w:color="auto"/>
        <w:right w:val="none" w:sz="0" w:space="0" w:color="auto"/>
      </w:divBdr>
      <w:divsChild>
        <w:div w:id="2143767558">
          <w:marLeft w:val="360"/>
          <w:marRight w:val="0"/>
          <w:marTop w:val="200"/>
          <w:marBottom w:val="0"/>
          <w:divBdr>
            <w:top w:val="none" w:sz="0" w:space="0" w:color="auto"/>
            <w:left w:val="none" w:sz="0" w:space="0" w:color="auto"/>
            <w:bottom w:val="none" w:sz="0" w:space="0" w:color="auto"/>
            <w:right w:val="none" w:sz="0" w:space="0" w:color="auto"/>
          </w:divBdr>
        </w:div>
        <w:div w:id="791943465">
          <w:marLeft w:val="360"/>
          <w:marRight w:val="0"/>
          <w:marTop w:val="200"/>
          <w:marBottom w:val="0"/>
          <w:divBdr>
            <w:top w:val="none" w:sz="0" w:space="0" w:color="auto"/>
            <w:left w:val="none" w:sz="0" w:space="0" w:color="auto"/>
            <w:bottom w:val="none" w:sz="0" w:space="0" w:color="auto"/>
            <w:right w:val="none" w:sz="0" w:space="0" w:color="auto"/>
          </w:divBdr>
        </w:div>
        <w:div w:id="1052652095">
          <w:marLeft w:val="360"/>
          <w:marRight w:val="0"/>
          <w:marTop w:val="200"/>
          <w:marBottom w:val="0"/>
          <w:divBdr>
            <w:top w:val="none" w:sz="0" w:space="0" w:color="auto"/>
            <w:left w:val="none" w:sz="0" w:space="0" w:color="auto"/>
            <w:bottom w:val="none" w:sz="0" w:space="0" w:color="auto"/>
            <w:right w:val="none" w:sz="0" w:space="0" w:color="auto"/>
          </w:divBdr>
        </w:div>
        <w:div w:id="1666593951">
          <w:marLeft w:val="360"/>
          <w:marRight w:val="0"/>
          <w:marTop w:val="200"/>
          <w:marBottom w:val="0"/>
          <w:divBdr>
            <w:top w:val="none" w:sz="0" w:space="0" w:color="auto"/>
            <w:left w:val="none" w:sz="0" w:space="0" w:color="auto"/>
            <w:bottom w:val="none" w:sz="0" w:space="0" w:color="auto"/>
            <w:right w:val="none" w:sz="0" w:space="0" w:color="auto"/>
          </w:divBdr>
        </w:div>
        <w:div w:id="2126079205">
          <w:marLeft w:val="360"/>
          <w:marRight w:val="0"/>
          <w:marTop w:val="200"/>
          <w:marBottom w:val="0"/>
          <w:divBdr>
            <w:top w:val="none" w:sz="0" w:space="0" w:color="auto"/>
            <w:left w:val="none" w:sz="0" w:space="0" w:color="auto"/>
            <w:bottom w:val="none" w:sz="0" w:space="0" w:color="auto"/>
            <w:right w:val="none" w:sz="0" w:space="0" w:color="auto"/>
          </w:divBdr>
        </w:div>
        <w:div w:id="1975402192">
          <w:marLeft w:val="360"/>
          <w:marRight w:val="0"/>
          <w:marTop w:val="200"/>
          <w:marBottom w:val="0"/>
          <w:divBdr>
            <w:top w:val="none" w:sz="0" w:space="0" w:color="auto"/>
            <w:left w:val="none" w:sz="0" w:space="0" w:color="auto"/>
            <w:bottom w:val="none" w:sz="0" w:space="0" w:color="auto"/>
            <w:right w:val="none" w:sz="0" w:space="0" w:color="auto"/>
          </w:divBdr>
        </w:div>
        <w:div w:id="610631654">
          <w:marLeft w:val="360"/>
          <w:marRight w:val="0"/>
          <w:marTop w:val="200"/>
          <w:marBottom w:val="0"/>
          <w:divBdr>
            <w:top w:val="none" w:sz="0" w:space="0" w:color="auto"/>
            <w:left w:val="none" w:sz="0" w:space="0" w:color="auto"/>
            <w:bottom w:val="none" w:sz="0" w:space="0" w:color="auto"/>
            <w:right w:val="none" w:sz="0" w:space="0" w:color="auto"/>
          </w:divBdr>
        </w:div>
      </w:divsChild>
    </w:div>
    <w:div w:id="1627278579">
      <w:bodyDiv w:val="1"/>
      <w:marLeft w:val="0"/>
      <w:marRight w:val="0"/>
      <w:marTop w:val="0"/>
      <w:marBottom w:val="0"/>
      <w:divBdr>
        <w:top w:val="none" w:sz="0" w:space="0" w:color="auto"/>
        <w:left w:val="none" w:sz="0" w:space="0" w:color="auto"/>
        <w:bottom w:val="none" w:sz="0" w:space="0" w:color="auto"/>
        <w:right w:val="none" w:sz="0" w:space="0" w:color="auto"/>
      </w:divBdr>
    </w:div>
    <w:div w:id="168397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a/eee/jbrese/v68y2015i5p933-94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halaljournal.com/artman/publish/article_799.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meraldinsight.com/author/Shah+Alam%2C+Syed" TargetMode="External"/><Relationship Id="rId5" Type="http://schemas.openxmlformats.org/officeDocument/2006/relationships/webSettings" Target="webSettings.xml"/><Relationship Id="rId10" Type="http://schemas.openxmlformats.org/officeDocument/2006/relationships/hyperlink" Target="https://www.emeraldinsight.com/author/Lada%2C+Suddin" TargetMode="External"/><Relationship Id="rId4" Type="http://schemas.openxmlformats.org/officeDocument/2006/relationships/settings" Target="settings.xml"/><Relationship Id="rId9" Type="http://schemas.openxmlformats.org/officeDocument/2006/relationships/hyperlink" Target="https://ideas.repec.org/s/eee/jbre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415E-219E-41E2-802A-B039EE9C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2792</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Anita Priantina</cp:lastModifiedBy>
  <cp:revision>3</cp:revision>
  <cp:lastPrinted>2018-12-28T16:39:00Z</cp:lastPrinted>
  <dcterms:created xsi:type="dcterms:W3CDTF">2019-04-22T03:10:00Z</dcterms:created>
  <dcterms:modified xsi:type="dcterms:W3CDTF">2019-04-22T03:11:00Z</dcterms:modified>
</cp:coreProperties>
</file>